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86325872"/>
        <w:docPartObj>
          <w:docPartGallery w:val="Cover Pages"/>
          <w:docPartUnique/>
        </w:docPartObj>
      </w:sdtPr>
      <w:sdtEndPr>
        <w:rPr>
          <w:szCs w:val="24"/>
        </w:rPr>
      </w:sdtEndPr>
      <w:sdtContent>
        <w:p w14:paraId="36F0277F" w14:textId="77777777" w:rsidR="003317D2" w:rsidRDefault="003317D2"/>
        <w:p w14:paraId="3628063C" w14:textId="77777777" w:rsidR="003317D2" w:rsidRDefault="003317D2"/>
        <w:p w14:paraId="3883F022" w14:textId="77777777" w:rsidR="003317D2" w:rsidRDefault="003317D2"/>
        <w:p w14:paraId="38A01501" w14:textId="77777777" w:rsidR="003317D2" w:rsidRDefault="003317D2"/>
        <w:p w14:paraId="70529A3B" w14:textId="77777777" w:rsidR="003317D2" w:rsidRDefault="003317D2"/>
        <w:p w14:paraId="2BF3C597" w14:textId="77777777" w:rsidR="003317D2" w:rsidRDefault="003317D2"/>
        <w:p w14:paraId="41F00AF2" w14:textId="77777777" w:rsidR="003317D2" w:rsidRDefault="003317D2"/>
        <w:p w14:paraId="30E0BEA1" w14:textId="77777777" w:rsidR="003317D2" w:rsidRDefault="00802A80">
          <w:pPr>
            <w:pStyle w:val="NoSpacing"/>
            <w:pBdr>
              <w:bottom w:val="single" w:sz="6" w:space="4" w:color="7F7F7F"/>
            </w:pBdr>
            <w:rPr>
              <w:rFonts w:ascii="Calibri Light" w:eastAsia="Calibri Light" w:hAnsi="Calibri Light"/>
              <w:color w:val="3284D7"/>
              <w:sz w:val="72"/>
              <w:szCs w:val="72"/>
            </w:rPr>
          </w:pPr>
          <w:r>
            <w:rPr>
              <w:rFonts w:ascii="Calibri Light" w:eastAsia="Calibri Light" w:hAnsi="Calibri Light"/>
              <w:color w:val="3284D7"/>
              <w:sz w:val="72"/>
              <w:szCs w:val="72"/>
            </w:rPr>
            <w:fldChar w:fldCharType="begin"/>
          </w:r>
          <w:r>
            <w:rPr>
              <w:rFonts w:ascii="Calibri Light" w:eastAsia="Calibri Light" w:hAnsi="Calibri Light"/>
              <w:color w:val="3284D7"/>
              <w:sz w:val="72"/>
              <w:szCs w:val="72"/>
            </w:rPr>
            <w:instrText xml:space="preserve">DOCPROPERTY Title  \* MERGEFORMAT </w:instrText>
          </w:r>
          <w:r>
            <w:rPr>
              <w:rFonts w:ascii="Calibri Light" w:eastAsia="Calibri Light" w:hAnsi="Calibri Light"/>
              <w:color w:val="3284D7"/>
              <w:sz w:val="72"/>
              <w:szCs w:val="72"/>
            </w:rPr>
            <w:fldChar w:fldCharType="separate"/>
          </w:r>
          <w:r>
            <w:rPr>
              <w:rFonts w:ascii="Calibri Light" w:eastAsia="Calibri Light" w:hAnsi="Calibri Light"/>
              <w:color w:val="3284D7"/>
              <w:sz w:val="72"/>
              <w:szCs w:val="72"/>
            </w:rPr>
            <w:t>Management Consulting Services</w:t>
          </w:r>
          <w:r>
            <w:rPr>
              <w:rFonts w:ascii="Calibri Light" w:eastAsia="Calibri Light" w:hAnsi="Calibri Light"/>
              <w:color w:val="3284D7"/>
              <w:sz w:val="72"/>
              <w:szCs w:val="72"/>
            </w:rPr>
            <w:fldChar w:fldCharType="end"/>
          </w:r>
        </w:p>
        <w:bookmarkStart w:id="0" w:name="_Toc512507703"/>
        <w:bookmarkEnd w:id="0"/>
        <w:p w14:paraId="38FE02BA" w14:textId="77777777" w:rsidR="003317D2" w:rsidRDefault="00802A80">
          <w:pPr>
            <w:pStyle w:val="Subtitle"/>
            <w:rPr>
              <w:rFonts w:ascii="Calibri" w:eastAsia="Calibri" w:hAnsi="Calibri"/>
              <w:spacing w:val="0"/>
              <w:sz w:val="21"/>
              <w:szCs w:val="21"/>
            </w:rPr>
          </w:pPr>
          <w:r>
            <w:fldChar w:fldCharType="begin"/>
          </w:r>
          <w:r>
            <w:instrText xml:space="preserve">DOCPROPERTY Subject  \* MERGEFORMAT </w:instrText>
          </w:r>
          <w:r>
            <w:fldChar w:fldCharType="separate"/>
          </w:r>
          <w:r>
            <w:t>Jan 2022</w:t>
          </w:r>
          <w:r>
            <w:fldChar w:fldCharType="end"/>
          </w:r>
        </w:p>
        <w:p w14:paraId="03BB640E" w14:textId="77777777" w:rsidR="003317D2" w:rsidRDefault="00802A80">
          <w:r>
            <w:rPr>
              <w:noProof/>
            </w:rPr>
            <mc:AlternateContent>
              <mc:Choice Requires="wps">
                <w:drawing>
                  <wp:anchor distT="0" distB="0" distL="114300" distR="114300" simplePos="0" relativeHeight="251661312" behindDoc="0" locked="0" layoutInCell="1" allowOverlap="1" wp14:anchorId="6991FBC0" wp14:editId="2073D76F">
                    <wp:simplePos x="0" y="0"/>
                    <wp:positionH relativeFrom="margin">
                      <wp:posOffset>-457200</wp:posOffset>
                    </wp:positionH>
                    <wp:positionV relativeFrom="page">
                      <wp:posOffset>7429500</wp:posOffset>
                    </wp:positionV>
                    <wp:extent cx="6858000" cy="183261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0" cy="1832610"/>
                            </a:xfrm>
                            <a:prstGeom prst="rect">
                              <a:avLst/>
                            </a:prstGeom>
                            <a:solidFill>
                              <a:srgbClr val="3385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EDB1D" w14:textId="77777777" w:rsidR="003317D2" w:rsidRDefault="00802A80">
                                <w:pPr>
                                  <w:pStyle w:val="NoSpacing"/>
                                  <w:rPr>
                                    <w:color w:val="FFFFFF"/>
                                    <w:sz w:val="32"/>
                                    <w:szCs w:val="32"/>
                                  </w:rPr>
                                </w:pPr>
                                <w:r>
                                  <w:rPr>
                                    <w:color w:val="FFFFFF"/>
                                    <w:sz w:val="32"/>
                                    <w:szCs w:val="32"/>
                                  </w:rPr>
                                  <w:fldChar w:fldCharType="begin"/>
                                </w:r>
                                <w:r>
                                  <w:rPr>
                                    <w:color w:val="FFFFFF"/>
                                    <w:sz w:val="32"/>
                                    <w:szCs w:val="32"/>
                                  </w:rPr>
                                  <w:instrText xml:space="preserve">DOCPROPERTY Author  \* MERGEFORMAT </w:instrText>
                                </w:r>
                                <w:r>
                                  <w:rPr>
                                    <w:color w:val="FFFFFF"/>
                                    <w:sz w:val="32"/>
                                    <w:szCs w:val="32"/>
                                  </w:rPr>
                                  <w:fldChar w:fldCharType="separate"/>
                                </w:r>
                                <w:r>
                                  <w:rPr>
                                    <w:color w:val="FFFFFF"/>
                                    <w:sz w:val="32"/>
                                    <w:szCs w:val="32"/>
                                  </w:rPr>
                                  <w:t xml:space="preserve"> </w:t>
                                </w:r>
                                <w:r>
                                  <w:rPr>
                                    <w:color w:val="FFFFFF"/>
                                    <w:sz w:val="32"/>
                                    <w:szCs w:val="32"/>
                                  </w:rPr>
                                  <w:fldChar w:fldCharType="end"/>
                                </w:r>
                              </w:p>
                              <w:p w14:paraId="0938BB3C" w14:textId="77777777" w:rsidR="003317D2" w:rsidRDefault="00802A80">
                                <w:pPr>
                                  <w:pStyle w:val="NoSpacing"/>
                                  <w:rPr>
                                    <w:caps/>
                                    <w:color w:val="FFFFFF"/>
                                  </w:rPr>
                                </w:pPr>
                                <w:r>
                                  <w:rPr>
                                    <w:caps/>
                                    <w:color w:val="FFFFFF"/>
                                  </w:rPr>
                                  <w:fldChar w:fldCharType="begin"/>
                                </w:r>
                                <w:r>
                                  <w:rPr>
                                    <w:caps/>
                                    <w:color w:val="FFFFFF"/>
                                  </w:rPr>
                                  <w:instrText xml:space="preserve">DOCPROPERTY Company  \* MERGEFORMAT </w:instrText>
                                </w:r>
                                <w:r>
                                  <w:rPr>
                                    <w:caps/>
                                    <w:color w:val="FFFFFF"/>
                                  </w:rPr>
                                  <w:fldChar w:fldCharType="separate"/>
                                </w:r>
                                <w:r>
                                  <w:rPr>
                                    <w:caps/>
                                    <w:color w:val="FFFFFF"/>
                                  </w:rPr>
                                  <w:t xml:space="preserve"> </w:t>
                                </w:r>
                                <w:r>
                                  <w:rPr>
                                    <w:caps/>
                                    <w:color w:val="FFFFFF"/>
                                  </w:rPr>
                                  <w:fldChar w:fldCharType="end"/>
                                </w:r>
                                <w:r>
                                  <w:rPr>
                                    <w:caps/>
                                    <w:color w:val="FFFFFF"/>
                                  </w:rPr>
                                  <w:t xml:space="preserve"> | </w:t>
                                </w:r>
                                <w:r>
                                  <w:rPr>
                                    <w:caps/>
                                    <w:color w:val="FFFFFF"/>
                                  </w:rPr>
                                  <w:fldChar w:fldCharType="begin"/>
                                </w:r>
                                <w:r>
                                  <w:rPr>
                                    <w:caps/>
                                    <w:color w:val="FFFFFF"/>
                                  </w:rPr>
                                  <w:instrText xml:space="preserve">DOCPROPERTY </w:instrText>
                                </w:r>
                                <w:r>
                                  <w:rPr>
                                    <w:caps/>
                                    <w:color w:val="FFFFFF"/>
                                  </w:rPr>
                                  <w:instrText xml:space="preserve">Address  \* MERGEFORMAT </w:instrText>
                                </w:r>
                                <w:r>
                                  <w:rPr>
                                    <w:caps/>
                                    <w:color w:val="FFFFFF"/>
                                  </w:rPr>
                                  <w:fldChar w:fldCharType="separate"/>
                                </w:r>
                                <w:r>
                                  <w:rPr>
                                    <w:caps/>
                                    <w:color w:val="FFFFFF"/>
                                  </w:rPr>
                                  <w:t xml:space="preserve"> </w:t>
                                </w:r>
                                <w:r>
                                  <w:rPr>
                                    <w:caps/>
                                    <w:color w:val="FFFFFF"/>
                                  </w:rPr>
                                  <w:fldChar w:fldCharType="end"/>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rect style="width:540pt;height:144.3pt;position:absolute;mso-position-horizontal-relative:margin;margin-left:-36pt;mso-position-vertical-relative:page;margin-top:585pt;mso-wrap-style:square;mso-wrap-distance-left:9pt;mso-wrap-distance-top:0pt;mso-wrap-distance-right:9pt;mso-wrap-distance-bottom:0pt;z-index:251661312;mso-wrap-style:square;v-text-anchor:bottom;visibility:visible" fillcolor="#3385D8" stroked="false" strokeweight="0pt">
                    <v:textbox inset="36pt,14.4pt,36pt,36pt">
                      <w:txbxContent>
                        <w:p>
                          <w:pPr>
                            <w:pStyle w:val="NoSpacing"/>
                            <w:rPr>
                              <w:color w:val="FFFFFF"/>
                              <w:sz w:val="32"/>
                              <w:szCs w:val="32"/>
                            </w:rPr>
                          </w:pPr>
                          <w:r>
                            <w:rPr>
                              <w:color w:val="FFFFFF"/>
                              <w:sz w:val="32"/>
                              <w:szCs w:val="32"/>
                            </w:rPr>
                            <w:fldChar w:fldCharType="begin"/>
                          </w:r>
                          <w:r>
                            <w:rPr>
                              <w:color w:val="FFFFFF"/>
                              <w:sz w:val="32"/>
                              <w:szCs w:val="32"/>
                            </w:rPr>
                            <w:instrText xml:space="preserve">DOCPROPERTY </w:instrText>
                          </w:r>
                          <w:r>
                            <w:rPr>
                              <w:color w:val="FFFFFF"/>
                              <w:sz w:val="32"/>
                              <w:szCs w:val="32"/>
                            </w:rPr>
                            <w:instrText xml:space="preserve">Author  \* MERGEFORMAT </w:instrText>
                          </w:r>
                          <w:r>
                            <w:rPr>
                              <w:color w:val="FFFFFF"/>
                              <w:sz w:val="32"/>
                              <w:szCs w:val="32"/>
                            </w:rPr>
                            <w:fldChar w:fldCharType="separate"/>
                          </w:r>
                          <w:r>
                            <w:rPr>
                              <w:color w:val="FFFFFF"/>
                              <w:sz w:val="32"/>
                              <w:szCs w:val="32"/>
                            </w:rPr>
                            <w:t xml:space="preserve"> </w:t>
                          </w:r>
                          <w:r>
                            <w:rPr>
                              <w:color w:val="FFFFFF"/>
                              <w:sz w:val="32"/>
                              <w:szCs w:val="32"/>
                            </w:rPr>
                            <w:fldChar w:fldCharType="end"/>
                          </w:r>
                        </w:p>
                        <w:p>
                          <w:pPr>
                            <w:pStyle w:val="NoSpacing"/>
                            <w:rPr>
                              <w:caps/>
                              <w:color w:val="FFFFFF"/>
                            </w:rPr>
                          </w:pPr>
                          <w:r>
                            <w:rPr>
                              <w:caps/>
                              <w:color w:val="FFFFFF"/>
                            </w:rPr>
                            <w:fldChar w:fldCharType="begin"/>
                          </w:r>
                          <w:r>
                            <w:rPr>
                              <w:caps/>
                              <w:color w:val="FFFFFF"/>
                            </w:rPr>
                            <w:instrText xml:space="preserve">DOCPROPERTY </w:instrText>
                          </w:r>
                          <w:r>
                            <w:rPr>
                              <w:caps/>
                              <w:color w:val="FFFFFF"/>
                            </w:rPr>
                            <w:instrText xml:space="preserve">Company  \* MERGEFORMAT </w:instrText>
                          </w:r>
                          <w:r>
                            <w:rPr>
                              <w:caps/>
                              <w:color w:val="FFFFFF"/>
                            </w:rPr>
                            <w:fldChar w:fldCharType="separate"/>
                          </w:r>
                          <w:r>
                            <w:rPr>
                              <w:caps/>
                              <w:color w:val="FFFFFF"/>
                            </w:rPr>
                            <w:t xml:space="preserve"> </w:t>
                          </w:r>
                          <w:r>
                            <w:rPr>
                              <w:caps/>
                              <w:color w:val="FFFFFF"/>
                            </w:rPr>
                            <w:fldChar w:fldCharType="end"/>
                          </w:r>
                          <w:r>
                            <w:rPr>
                              <w:caps/>
                              <w:color w:val="FFFFFF"/>
                            </w:rPr>
                            <w:t xml:space="preserve"> | </w:t>
                          </w:r>
                          <w:r>
                            <w:rPr>
                              <w:caps/>
                              <w:color w:val="FFFFFF"/>
                            </w:rPr>
                            <w:fldChar w:fldCharType="begin"/>
                          </w:r>
                          <w:r>
                            <w:rPr>
                              <w:caps/>
                              <w:color w:val="FFFFFF"/>
                            </w:rPr>
                            <w:instrText xml:space="preserve">DOCPROPERTY </w:instrText>
                          </w:r>
                          <w:r>
                            <w:rPr>
                              <w:caps/>
                              <w:color w:val="FFFFFF"/>
                            </w:rPr>
                            <w:instrText xml:space="preserve">Address  \* MERGEFORMAT </w:instrText>
                          </w:r>
                          <w:r>
                            <w:rPr>
                              <w:caps/>
                              <w:color w:val="FFFFFF"/>
                            </w:rPr>
                            <w:fldChar w:fldCharType="separate"/>
                          </w:r>
                          <w:r>
                            <w:rPr>
                              <w:caps/>
                              <w:color w:val="FFFFFF"/>
                            </w:rPr>
                            <w:t xml:space="preserve"> </w:t>
                          </w:r>
                          <w:r>
                            <w:rPr>
                              <w:caps/>
                              <w:color w:val="FFFFFF"/>
                            </w:rPr>
                            <w:fldChar w:fldCharType="end"/>
                          </w:r>
                        </w:p>
                      </w:txbxContent>
                    </v:textbox>
                    <w10:wrap type="none" side="both"/>
                  </v:rect>
                </w:pict>
              </mc:Fallback>
            </mc:AlternateContent>
          </w:r>
          <w:r>
            <w:rPr>
              <w:noProof/>
            </w:rPr>
            <w:t xml:space="preserve"> </w:t>
          </w:r>
          <w:r>
            <w:t xml:space="preserve"> </w:t>
          </w:r>
          <w:r>
            <w:br w:type="page"/>
          </w:r>
        </w:p>
      </w:sdtContent>
    </w:sdt>
    <w:sdt>
      <w:sdtPr>
        <w:rPr>
          <w:rFonts w:ascii="Calibri" w:eastAsia="Calibri" w:hAnsi="Calibri"/>
          <w:caps w:val="0"/>
          <w:spacing w:val="0"/>
          <w:sz w:val="21"/>
          <w:szCs w:val="21"/>
        </w:rPr>
        <w:id w:val="-498724052"/>
        <w:docPartObj>
          <w:docPartGallery w:val="Table of Contents"/>
          <w:docPartUnique/>
        </w:docPartObj>
      </w:sdtPr>
      <w:sdtEndPr>
        <w:rPr>
          <w:rFonts w:asciiTheme="minorHAnsi" w:eastAsiaTheme="minorEastAsia" w:hAnsiTheme="minorHAnsi" w:cstheme="minorBidi"/>
          <w:b/>
          <w:bCs/>
          <w:noProof/>
        </w:rPr>
      </w:sdtEndPr>
      <w:sdtContent>
        <w:p w14:paraId="46FA0F54" w14:textId="77777777" w:rsidR="003317D2" w:rsidRDefault="00802A80">
          <w:pPr>
            <w:pStyle w:val="TOCH1"/>
            <w:ind w:firstLine="240"/>
          </w:pPr>
          <w:r>
            <w:t>Table of Contents</w:t>
          </w:r>
        </w:p>
        <w:p w14:paraId="022AE3BC" w14:textId="77777777" w:rsidR="003317D2" w:rsidRDefault="00802A80">
          <w:pPr>
            <w:pStyle w:val="TOC1"/>
          </w:pPr>
          <w:r>
            <w:fldChar w:fldCharType="begin"/>
          </w:r>
          <w:r>
            <w:instrText>TOC \o "1-3" \h \z \u</w:instrText>
          </w:r>
          <w:r>
            <w:fldChar w:fldCharType="separate"/>
          </w:r>
          <w:hyperlink w:anchor="_Toc1">
            <w:r>
              <w:t>Project Summary</w:t>
            </w:r>
            <w:r>
              <w:tab/>
            </w:r>
            <w:r>
              <w:fldChar w:fldCharType="begin"/>
            </w:r>
            <w:r>
              <w:instrText>PAGEREF _Toc1 \h</w:instrText>
            </w:r>
            <w:r>
              <w:fldChar w:fldCharType="separate"/>
            </w:r>
            <w:r>
              <w:t>2</w:t>
            </w:r>
            <w:r>
              <w:fldChar w:fldCharType="end"/>
            </w:r>
          </w:hyperlink>
        </w:p>
        <w:p w14:paraId="426F4B15" w14:textId="77777777" w:rsidR="003317D2" w:rsidRDefault="00802A80">
          <w:pPr>
            <w:pStyle w:val="TOC1"/>
          </w:pPr>
          <w:hyperlink w:anchor="_Toc2">
            <w:r>
              <w:t>Organizational Overview</w:t>
            </w:r>
            <w:r>
              <w:tab/>
            </w:r>
            <w:r>
              <w:fldChar w:fldCharType="begin"/>
            </w:r>
            <w:r>
              <w:instrText>PAGEREF _Toc2 \h</w:instrText>
            </w:r>
            <w:r>
              <w:fldChar w:fldCharType="separate"/>
            </w:r>
            <w:r>
              <w:t>3</w:t>
            </w:r>
            <w:r>
              <w:fldChar w:fldCharType="end"/>
            </w:r>
          </w:hyperlink>
        </w:p>
        <w:p w14:paraId="42A04FC7" w14:textId="77777777" w:rsidR="003317D2" w:rsidRDefault="00802A80">
          <w:pPr>
            <w:pStyle w:val="TOC1"/>
          </w:pPr>
          <w:hyperlink w:anchor="_Toc3">
            <w:r>
              <w:t>Statement Of Need</w:t>
            </w:r>
            <w:r>
              <w:tab/>
            </w:r>
            <w:r>
              <w:fldChar w:fldCharType="begin"/>
            </w:r>
            <w:r>
              <w:instrText>PAGEREF _Toc3 \h</w:instrText>
            </w:r>
            <w:r>
              <w:fldChar w:fldCharType="separate"/>
            </w:r>
            <w:r>
              <w:t>4</w:t>
            </w:r>
            <w:r>
              <w:fldChar w:fldCharType="end"/>
            </w:r>
          </w:hyperlink>
        </w:p>
        <w:p w14:paraId="1B216C66" w14:textId="77777777" w:rsidR="003317D2" w:rsidRDefault="00802A80">
          <w:pPr>
            <w:pStyle w:val="TOC2"/>
            <w:tabs>
              <w:tab w:val="right" w:leader="dot" w:pos="9360"/>
            </w:tabs>
          </w:pPr>
          <w:hyperlink w:anchor="_Toc4">
            <w:r>
              <w:t>Specifications</w:t>
            </w:r>
            <w:r>
              <w:tab/>
            </w:r>
            <w:r>
              <w:fldChar w:fldCharType="begin"/>
            </w:r>
            <w:r>
              <w:instrText>PAGEREF _Toc</w:instrText>
            </w:r>
            <w:r>
              <w:instrText>4 \h</w:instrText>
            </w:r>
            <w:r>
              <w:fldChar w:fldCharType="separate"/>
            </w:r>
            <w:r>
              <w:t>4</w:t>
            </w:r>
            <w:r>
              <w:fldChar w:fldCharType="end"/>
            </w:r>
          </w:hyperlink>
        </w:p>
        <w:p w14:paraId="6C483621" w14:textId="77777777" w:rsidR="003317D2" w:rsidRDefault="00802A80">
          <w:pPr>
            <w:pStyle w:val="TOC1"/>
          </w:pPr>
          <w:hyperlink w:anchor="_Toc5">
            <w:r>
              <w:t>Proposal Format</w:t>
            </w:r>
            <w:r>
              <w:tab/>
            </w:r>
            <w:r>
              <w:fldChar w:fldCharType="begin"/>
            </w:r>
            <w:r>
              <w:instrText>PAGEREF _Toc5 \h</w:instrText>
            </w:r>
            <w:r>
              <w:fldChar w:fldCharType="separate"/>
            </w:r>
            <w:r>
              <w:t>6</w:t>
            </w:r>
            <w:r>
              <w:fldChar w:fldCharType="end"/>
            </w:r>
          </w:hyperlink>
        </w:p>
        <w:p w14:paraId="29518F38" w14:textId="77777777" w:rsidR="003317D2" w:rsidRDefault="00802A80">
          <w:pPr>
            <w:pStyle w:val="TOC2"/>
            <w:tabs>
              <w:tab w:val="right" w:leader="dot" w:pos="9360"/>
            </w:tabs>
          </w:pPr>
          <w:hyperlink w:anchor="_Toc6">
            <w:r>
              <w:t>Proposal Submission Requirements</w:t>
            </w:r>
            <w:r>
              <w:tab/>
            </w:r>
            <w:r>
              <w:fldChar w:fldCharType="begin"/>
            </w:r>
            <w:r>
              <w:instrText xml:space="preserve">PAGEREF </w:instrText>
            </w:r>
            <w:r>
              <w:instrText>_Toc6 \h</w:instrText>
            </w:r>
            <w:r>
              <w:fldChar w:fldCharType="separate"/>
            </w:r>
            <w:r>
              <w:t>6</w:t>
            </w:r>
            <w:r>
              <w:fldChar w:fldCharType="end"/>
            </w:r>
          </w:hyperlink>
        </w:p>
        <w:p w14:paraId="38F01B4E" w14:textId="77777777" w:rsidR="003317D2" w:rsidRDefault="00802A80">
          <w:pPr>
            <w:pStyle w:val="TOC2"/>
            <w:tabs>
              <w:tab w:val="right" w:leader="dot" w:pos="9360"/>
            </w:tabs>
          </w:pPr>
          <w:hyperlink w:anchor="_Toc7">
            <w:r>
              <w:t>Pricing Information</w:t>
            </w:r>
            <w:r>
              <w:tab/>
            </w:r>
            <w:r>
              <w:fldChar w:fldCharType="begin"/>
            </w:r>
            <w:r>
              <w:instrText>PAGEREF _Toc7 \h</w:instrText>
            </w:r>
            <w:r>
              <w:fldChar w:fldCharType="separate"/>
            </w:r>
            <w:r>
              <w:t>7</w:t>
            </w:r>
            <w:r>
              <w:fldChar w:fldCharType="end"/>
            </w:r>
          </w:hyperlink>
        </w:p>
        <w:p w14:paraId="6E544F82" w14:textId="77777777" w:rsidR="003317D2" w:rsidRDefault="00802A80">
          <w:pPr>
            <w:pStyle w:val="TOC1"/>
          </w:pPr>
          <w:hyperlink w:anchor="_Toc8">
            <w:r>
              <w:t>Vendor Questionnaire</w:t>
            </w:r>
            <w:r>
              <w:tab/>
            </w:r>
            <w:r>
              <w:fldChar w:fldCharType="begin"/>
            </w:r>
            <w:r>
              <w:instrText>PAGEREF _Toc</w:instrText>
            </w:r>
            <w:r>
              <w:instrText>8 \h</w:instrText>
            </w:r>
            <w:r>
              <w:fldChar w:fldCharType="separate"/>
            </w:r>
            <w:r>
              <w:t>8</w:t>
            </w:r>
            <w:r>
              <w:fldChar w:fldCharType="end"/>
            </w:r>
          </w:hyperlink>
        </w:p>
        <w:p w14:paraId="337B15B4" w14:textId="77777777" w:rsidR="003317D2" w:rsidRDefault="00802A80">
          <w:pPr>
            <w:pStyle w:val="TOC1"/>
          </w:pPr>
          <w:hyperlink w:anchor="_Toc9">
            <w:r>
              <w:t>Project Budget</w:t>
            </w:r>
            <w:r>
              <w:tab/>
            </w:r>
            <w:r>
              <w:fldChar w:fldCharType="begin"/>
            </w:r>
            <w:r>
              <w:instrText>PAGEREF _Toc9 \h</w:instrText>
            </w:r>
            <w:r>
              <w:fldChar w:fldCharType="separate"/>
            </w:r>
            <w:r>
              <w:t>10</w:t>
            </w:r>
            <w:r>
              <w:fldChar w:fldCharType="end"/>
            </w:r>
          </w:hyperlink>
        </w:p>
        <w:p w14:paraId="13FC6E63" w14:textId="77777777" w:rsidR="003317D2" w:rsidRDefault="00802A80">
          <w:pPr>
            <w:pStyle w:val="TOC1"/>
          </w:pPr>
          <w:hyperlink w:anchor="_Toc10">
            <w:r>
              <w:t>Selection Criteria</w:t>
            </w:r>
            <w:r>
              <w:tab/>
            </w:r>
            <w:r>
              <w:fldChar w:fldCharType="begin"/>
            </w:r>
            <w:r>
              <w:instrText>PAGEREF _Toc10 \h</w:instrText>
            </w:r>
            <w:r>
              <w:fldChar w:fldCharType="separate"/>
            </w:r>
            <w:r>
              <w:t>11</w:t>
            </w:r>
            <w:r>
              <w:fldChar w:fldCharType="end"/>
            </w:r>
          </w:hyperlink>
        </w:p>
        <w:p w14:paraId="56239731" w14:textId="77777777" w:rsidR="003317D2" w:rsidRDefault="00802A80">
          <w:pPr>
            <w:pStyle w:val="TOC2"/>
            <w:tabs>
              <w:tab w:val="right" w:leader="dot" w:pos="9360"/>
            </w:tabs>
          </w:pPr>
          <w:hyperlink w:anchor="_Toc11">
            <w:r>
              <w:t>Decision Scorecard</w:t>
            </w:r>
            <w:r>
              <w:tab/>
            </w:r>
            <w:r>
              <w:fldChar w:fldCharType="begin"/>
            </w:r>
            <w:r>
              <w:instrText>PAGEREF _Toc11 \h</w:instrText>
            </w:r>
            <w:r>
              <w:fldChar w:fldCharType="separate"/>
            </w:r>
            <w:r>
              <w:t>11</w:t>
            </w:r>
            <w:r>
              <w:fldChar w:fldCharType="end"/>
            </w:r>
          </w:hyperlink>
        </w:p>
        <w:p w14:paraId="2E6C1ABA" w14:textId="77777777" w:rsidR="003317D2" w:rsidRDefault="00802A80">
          <w:r>
            <w:fldChar w:fldCharType="end"/>
          </w:r>
        </w:p>
      </w:sdtContent>
    </w:sdt>
    <w:p w14:paraId="044A28F1" w14:textId="77777777" w:rsidR="003317D2" w:rsidRDefault="003317D2">
      <w:pPr>
        <w:rPr>
          <w:rFonts w:ascii="Calibri Light" w:eastAsia="Calibri Light" w:hAnsi="Calibri Light"/>
          <w:caps/>
          <w:noProof/>
          <w:spacing w:val="10"/>
          <w:sz w:val="36"/>
          <w:szCs w:val="36"/>
        </w:rPr>
        <w:sectPr w:rsidR="003317D2">
          <w:footerReference w:type="default" r:id="rId8"/>
          <w:pgSz w:w="12240" w:h="15840"/>
          <w:pgMar w:top="1440" w:right="1440" w:bottom="1440" w:left="1440" w:header="720" w:footer="720" w:gutter="0"/>
          <w:pgNumType w:start="0"/>
          <w:cols w:space="720"/>
          <w:titlePg/>
          <w:docGrid w:linePitch="360"/>
        </w:sectPr>
      </w:pPr>
      <w:bookmarkStart w:id="1" w:name="_Toc512521798"/>
      <w:bookmarkEnd w:id="1"/>
    </w:p>
    <w:p w14:paraId="2C115116" w14:textId="77777777" w:rsidR="003317D2" w:rsidRDefault="00802A80">
      <w:pPr>
        <w:pStyle w:val="H1"/>
      </w:pPr>
      <w:r>
        <w:lastRenderedPageBreak/>
        <w:tab/>
      </w:r>
      <w:bookmarkStart w:id="2" w:name="_Toc1"/>
      <w:r>
        <w:t>Project Summary</w:t>
      </w:r>
      <w:bookmarkEnd w:id="2"/>
    </w:p>
    <w:p w14:paraId="2F6080ED" w14:textId="77777777" w:rsidR="003317D2" w:rsidRDefault="003317D2">
      <w:pPr>
        <w:pStyle w:val="Space1"/>
      </w:pPr>
    </w:p>
    <w:tbl>
      <w:tblPr>
        <w:tblStyle w:val="TableGrid"/>
        <w:tblW w:w="5000" w:type="pct"/>
        <w:tblInd w:w="-272" w:type="dxa"/>
        <w:tblBorders>
          <w:top w:val="nil"/>
          <w:left w:val="nil"/>
          <w:bottom w:val="nil"/>
          <w:right w:val="nil"/>
          <w:insideH w:val="nil"/>
          <w:insideV w:val="nil"/>
        </w:tblBorders>
        <w:tblLayout w:type="fixed"/>
        <w:tblLook w:val="04A0" w:firstRow="1" w:lastRow="0" w:firstColumn="1" w:lastColumn="0" w:noHBand="0" w:noVBand="1"/>
      </w:tblPr>
      <w:tblGrid>
        <w:gridCol w:w="3156"/>
        <w:gridCol w:w="6204"/>
      </w:tblGrid>
      <w:tr w:rsidR="003317D2" w14:paraId="2316A14D" w14:textId="77777777">
        <w:tc>
          <w:tcPr>
            <w:tcW w:w="9349" w:type="dxa"/>
            <w:gridSpan w:val="2"/>
          </w:tcPr>
          <w:p w14:paraId="243EC5F6" w14:textId="77777777" w:rsidR="003317D2" w:rsidRDefault="00802A80">
            <w:pPr>
              <w:pStyle w:val="SummaryH2"/>
            </w:pPr>
            <w:r>
              <w:t xml:space="preserve">Product/Service Requested: </w:t>
            </w:r>
            <w:r>
              <w:rPr>
                <w:b/>
                <w:bCs/>
              </w:rPr>
              <w:t>Management Consulting Services</w:t>
            </w:r>
          </w:p>
          <w:p w14:paraId="173D3B3F" w14:textId="77777777" w:rsidR="003317D2" w:rsidRDefault="00802A80">
            <w:pPr>
              <w:pStyle w:val="NoSpacing0"/>
            </w:pPr>
            <w:r>
              <w:t xml:space="preserve">ProcurementIQ RFP Number: </w:t>
            </w:r>
            <w:r>
              <w:rPr>
                <w:b/>
                <w:bCs/>
              </w:rPr>
              <w:t>53923535</w:t>
            </w:r>
          </w:p>
        </w:tc>
      </w:tr>
      <w:tr w:rsidR="003317D2" w14:paraId="6FE5D98E" w14:textId="77777777">
        <w:tc>
          <w:tcPr>
            <w:tcW w:w="9349" w:type="dxa"/>
            <w:gridSpan w:val="2"/>
          </w:tcPr>
          <w:p w14:paraId="3636D067" w14:textId="77777777" w:rsidR="003317D2" w:rsidRDefault="00802A80">
            <w:pPr>
              <w:pStyle w:val="SummaryH3"/>
              <w:spacing w:before="0"/>
            </w:pPr>
            <w:r>
              <w:rPr>
                <w:rStyle w:val="SummaryHeader"/>
              </w:rPr>
              <w:t>Product/Service Standard Coding</w:t>
            </w:r>
          </w:p>
        </w:tc>
      </w:tr>
      <w:tr w:rsidR="003317D2" w14:paraId="7E098367" w14:textId="77777777">
        <w:tc>
          <w:tcPr>
            <w:tcW w:w="9349" w:type="dxa"/>
            <w:gridSpan w:val="2"/>
          </w:tcPr>
          <w:p w14:paraId="5FD80A21" w14:textId="77777777" w:rsidR="003317D2" w:rsidRDefault="00802A80">
            <w:pPr>
              <w:pStyle w:val="SummaryH3"/>
            </w:pPr>
            <w:r>
              <w:rPr>
                <w:rStyle w:val="SummaryHeader"/>
              </w:rPr>
              <w:t>Proposed RFP Deadline Dates</w:t>
            </w:r>
          </w:p>
        </w:tc>
      </w:tr>
      <w:tr w:rsidR="003317D2" w14:paraId="55C5FAE1" w14:textId="77777777">
        <w:tc>
          <w:tcPr>
            <w:tcW w:w="3152" w:type="dxa"/>
          </w:tcPr>
          <w:p w14:paraId="4E030A71" w14:textId="77777777" w:rsidR="003317D2" w:rsidRDefault="00802A80">
            <w:pPr>
              <w:pStyle w:val="SummaryLabel"/>
            </w:pPr>
            <w:r>
              <w:t>Project Start Date</w:t>
            </w:r>
          </w:p>
        </w:tc>
        <w:tc>
          <w:tcPr>
            <w:tcW w:w="6197" w:type="dxa"/>
          </w:tcPr>
          <w:p w14:paraId="65B46CFC" w14:textId="77777777" w:rsidR="003317D2" w:rsidRDefault="00802A80">
            <w:r>
              <w:rPr>
                <w:b/>
                <w:bCs/>
                <w:highlight w:val="yellow"/>
              </w:rPr>
              <w:t>[…]</w:t>
            </w:r>
          </w:p>
        </w:tc>
      </w:tr>
      <w:tr w:rsidR="003317D2" w14:paraId="27B8DD2C" w14:textId="77777777">
        <w:tc>
          <w:tcPr>
            <w:tcW w:w="3152" w:type="dxa"/>
          </w:tcPr>
          <w:p w14:paraId="273662D4" w14:textId="77777777" w:rsidR="003317D2" w:rsidRDefault="00802A80">
            <w:pPr>
              <w:pStyle w:val="SummaryLabel"/>
            </w:pPr>
            <w:r>
              <w:t>Deadline for Responses</w:t>
            </w:r>
          </w:p>
        </w:tc>
        <w:tc>
          <w:tcPr>
            <w:tcW w:w="6197" w:type="dxa"/>
          </w:tcPr>
          <w:p w14:paraId="6C7A37BA" w14:textId="77777777" w:rsidR="003317D2" w:rsidRDefault="00802A80">
            <w:r>
              <w:rPr>
                <w:b/>
                <w:bCs/>
                <w:highlight w:val="yellow"/>
              </w:rPr>
              <w:t>[…]</w:t>
            </w:r>
          </w:p>
        </w:tc>
      </w:tr>
      <w:tr w:rsidR="003317D2" w14:paraId="78B6A1FE" w14:textId="77777777">
        <w:tc>
          <w:tcPr>
            <w:tcW w:w="3152" w:type="dxa"/>
          </w:tcPr>
          <w:p w14:paraId="7A09AB89" w14:textId="77777777" w:rsidR="003317D2" w:rsidRDefault="00802A80">
            <w:pPr>
              <w:pStyle w:val="SummaryLabel"/>
            </w:pPr>
            <w:r>
              <w:t>Estimated Decision Date</w:t>
            </w:r>
          </w:p>
        </w:tc>
        <w:tc>
          <w:tcPr>
            <w:tcW w:w="6197" w:type="dxa"/>
          </w:tcPr>
          <w:p w14:paraId="60069CB4" w14:textId="77777777" w:rsidR="003317D2" w:rsidRDefault="00802A80">
            <w:r>
              <w:rPr>
                <w:b/>
                <w:bCs/>
                <w:highlight w:val="yellow"/>
              </w:rPr>
              <w:t>[…]</w:t>
            </w:r>
          </w:p>
        </w:tc>
      </w:tr>
      <w:tr w:rsidR="003317D2" w14:paraId="611BED93" w14:textId="77777777">
        <w:tc>
          <w:tcPr>
            <w:tcW w:w="3152" w:type="dxa"/>
          </w:tcPr>
          <w:p w14:paraId="1171901A" w14:textId="77777777" w:rsidR="003317D2" w:rsidRDefault="00802A80">
            <w:pPr>
              <w:pStyle w:val="SummaryLabel"/>
            </w:pPr>
            <w:r>
              <w:t>Proposed End of Contract</w:t>
            </w:r>
          </w:p>
        </w:tc>
        <w:tc>
          <w:tcPr>
            <w:tcW w:w="6197" w:type="dxa"/>
          </w:tcPr>
          <w:p w14:paraId="4CB1EE9D" w14:textId="77777777" w:rsidR="003317D2" w:rsidRDefault="00802A80">
            <w:r>
              <w:rPr>
                <w:b/>
                <w:bCs/>
                <w:highlight w:val="yellow"/>
              </w:rPr>
              <w:t>[…]</w:t>
            </w:r>
          </w:p>
        </w:tc>
      </w:tr>
      <w:tr w:rsidR="003317D2" w14:paraId="58CAF79E" w14:textId="77777777">
        <w:tc>
          <w:tcPr>
            <w:tcW w:w="9349" w:type="dxa"/>
            <w:gridSpan w:val="2"/>
          </w:tcPr>
          <w:p w14:paraId="077619DD" w14:textId="77777777" w:rsidR="003317D2" w:rsidRDefault="00802A80">
            <w:pPr>
              <w:pStyle w:val="SummaryH3"/>
            </w:pPr>
            <w:r>
              <w:rPr>
                <w:rStyle w:val="SummaryHeader"/>
              </w:rPr>
              <w:t>Contact Information</w:t>
            </w:r>
          </w:p>
        </w:tc>
      </w:tr>
      <w:tr w:rsidR="003317D2" w14:paraId="5337932E" w14:textId="77777777">
        <w:tc>
          <w:tcPr>
            <w:tcW w:w="3152" w:type="dxa"/>
          </w:tcPr>
          <w:p w14:paraId="7D8A5B69" w14:textId="77777777" w:rsidR="003317D2" w:rsidRDefault="00802A80">
            <w:pPr>
              <w:pStyle w:val="SummaryLabel"/>
            </w:pPr>
            <w:r>
              <w:t>Name of Contact</w:t>
            </w:r>
          </w:p>
        </w:tc>
        <w:tc>
          <w:tcPr>
            <w:tcW w:w="6197" w:type="dxa"/>
          </w:tcPr>
          <w:p w14:paraId="3FE1C461" w14:textId="77777777" w:rsidR="003317D2" w:rsidRDefault="00802A80">
            <w:r>
              <w:rPr>
                <w:b/>
                <w:bCs/>
                <w:highlight w:val="yellow"/>
              </w:rPr>
              <w:t>[…]</w:t>
            </w:r>
          </w:p>
        </w:tc>
      </w:tr>
      <w:tr w:rsidR="003317D2" w14:paraId="2E468473" w14:textId="77777777">
        <w:tc>
          <w:tcPr>
            <w:tcW w:w="3152" w:type="dxa"/>
          </w:tcPr>
          <w:p w14:paraId="161632AA" w14:textId="77777777" w:rsidR="003317D2" w:rsidRDefault="00802A80">
            <w:pPr>
              <w:pStyle w:val="SummaryLabel"/>
            </w:pPr>
            <w:r>
              <w:t>Address</w:t>
            </w:r>
          </w:p>
        </w:tc>
        <w:tc>
          <w:tcPr>
            <w:tcW w:w="6197" w:type="dxa"/>
          </w:tcPr>
          <w:p w14:paraId="6CA26D43" w14:textId="77777777" w:rsidR="003317D2" w:rsidRDefault="00802A80">
            <w:r>
              <w:rPr>
                <w:b/>
                <w:bCs/>
                <w:highlight w:val="yellow"/>
              </w:rPr>
              <w:t>[…]</w:t>
            </w:r>
          </w:p>
        </w:tc>
      </w:tr>
      <w:tr w:rsidR="003317D2" w14:paraId="642E012A" w14:textId="77777777">
        <w:tc>
          <w:tcPr>
            <w:tcW w:w="3152" w:type="dxa"/>
          </w:tcPr>
          <w:p w14:paraId="6253F2D6" w14:textId="77777777" w:rsidR="003317D2" w:rsidRDefault="00802A80">
            <w:pPr>
              <w:pStyle w:val="SummaryLabel"/>
            </w:pPr>
            <w:r>
              <w:t>Telephone</w:t>
            </w:r>
          </w:p>
        </w:tc>
        <w:tc>
          <w:tcPr>
            <w:tcW w:w="6197" w:type="dxa"/>
          </w:tcPr>
          <w:p w14:paraId="4997EB63" w14:textId="77777777" w:rsidR="003317D2" w:rsidRDefault="00802A80">
            <w:r>
              <w:rPr>
                <w:b/>
                <w:bCs/>
                <w:highlight w:val="yellow"/>
              </w:rPr>
              <w:t>[…]</w:t>
            </w:r>
          </w:p>
        </w:tc>
      </w:tr>
      <w:tr w:rsidR="003317D2" w14:paraId="4A2D70B8" w14:textId="77777777">
        <w:tc>
          <w:tcPr>
            <w:tcW w:w="3152" w:type="dxa"/>
          </w:tcPr>
          <w:p w14:paraId="53EF9E0B" w14:textId="77777777" w:rsidR="003317D2" w:rsidRDefault="00802A80">
            <w:pPr>
              <w:pStyle w:val="SummaryLabel"/>
            </w:pPr>
            <w:r>
              <w:t>Email</w:t>
            </w:r>
          </w:p>
        </w:tc>
        <w:tc>
          <w:tcPr>
            <w:tcW w:w="6197" w:type="dxa"/>
          </w:tcPr>
          <w:p w14:paraId="2A8EFA84" w14:textId="77777777" w:rsidR="003317D2" w:rsidRDefault="00802A80">
            <w:r>
              <w:rPr>
                <w:b/>
                <w:bCs/>
                <w:highlight w:val="yellow"/>
              </w:rPr>
              <w:t>[…]</w:t>
            </w:r>
          </w:p>
        </w:tc>
      </w:tr>
    </w:tbl>
    <w:p w14:paraId="4C4A29B8" w14:textId="77777777" w:rsidR="003317D2" w:rsidRDefault="003317D2">
      <w:pPr>
        <w:sectPr w:rsidR="003317D2">
          <w:footerReference w:type="default" r:id="rId9"/>
          <w:pgSz w:w="12240" w:h="15840"/>
          <w:pgMar w:top="1440" w:right="1440" w:bottom="1440" w:left="1440" w:header="720" w:footer="720" w:gutter="0"/>
          <w:cols w:space="720"/>
          <w:docGrid w:linePitch="360"/>
        </w:sectPr>
      </w:pPr>
    </w:p>
    <w:p w14:paraId="542F60BE" w14:textId="77777777" w:rsidR="003317D2" w:rsidRDefault="00802A80">
      <w:r>
        <w:br w:type="page"/>
      </w:r>
    </w:p>
    <w:p w14:paraId="389F3E41" w14:textId="77777777" w:rsidR="003317D2" w:rsidRDefault="00802A80">
      <w:pPr>
        <w:pStyle w:val="H1"/>
      </w:pPr>
      <w:r>
        <w:lastRenderedPageBreak/>
        <w:tab/>
      </w:r>
      <w:bookmarkStart w:id="3" w:name="_Toc2"/>
      <w:r>
        <w:t>Organizational Overview</w:t>
      </w:r>
      <w:bookmarkEnd w:id="3"/>
    </w:p>
    <w:p w14:paraId="5024064C"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5E061161" w14:textId="77777777">
        <w:tc>
          <w:tcPr>
            <w:tcW w:w="2857" w:type="dxa"/>
          </w:tcPr>
          <w:p w14:paraId="111284C7" w14:textId="77777777" w:rsidR="003317D2" w:rsidRDefault="00802A80">
            <w:r>
              <w:rPr>
                <w:b/>
                <w:bCs/>
              </w:rPr>
              <w:t>Organization Background</w:t>
            </w:r>
          </w:p>
        </w:tc>
        <w:tc>
          <w:tcPr>
            <w:tcW w:w="6605" w:type="dxa"/>
          </w:tcPr>
          <w:p w14:paraId="0E7C80BE" w14:textId="77777777" w:rsidR="003317D2" w:rsidRDefault="00802A80">
            <w:r>
              <w:rPr>
                <w:rFonts w:cs="Calibri"/>
                <w:color w:val="000000"/>
              </w:rPr>
              <w:t>[User-generated content]</w:t>
            </w:r>
          </w:p>
          <w:p w14:paraId="5963A036" w14:textId="77777777" w:rsidR="003317D2" w:rsidRDefault="003317D2"/>
        </w:tc>
      </w:tr>
      <w:tr w:rsidR="003317D2" w14:paraId="2ECDCADA" w14:textId="77777777">
        <w:tc>
          <w:tcPr>
            <w:tcW w:w="2857" w:type="dxa"/>
          </w:tcPr>
          <w:p w14:paraId="29D5A74F" w14:textId="77777777" w:rsidR="003317D2" w:rsidRDefault="00802A80">
            <w:r>
              <w:rPr>
                <w:b/>
                <w:bCs/>
              </w:rPr>
              <w:t>Objective</w:t>
            </w:r>
          </w:p>
        </w:tc>
        <w:tc>
          <w:tcPr>
            <w:tcW w:w="6605" w:type="dxa"/>
          </w:tcPr>
          <w:p w14:paraId="048038DA" w14:textId="77777777" w:rsidR="003317D2" w:rsidRDefault="00802A80">
            <w:r>
              <w:rPr>
                <w:rFonts w:cs="Calibri"/>
                <w:color w:val="000000"/>
              </w:rPr>
              <w:t>[User-generated content]</w:t>
            </w:r>
          </w:p>
          <w:p w14:paraId="4611AAAF" w14:textId="77777777" w:rsidR="003317D2" w:rsidRDefault="003317D2"/>
        </w:tc>
      </w:tr>
      <w:tr w:rsidR="003317D2" w14:paraId="52E69135" w14:textId="77777777">
        <w:tc>
          <w:tcPr>
            <w:tcW w:w="2857" w:type="dxa"/>
          </w:tcPr>
          <w:p w14:paraId="27EBC76B" w14:textId="77777777" w:rsidR="003317D2" w:rsidRDefault="00802A80">
            <w:r>
              <w:rPr>
                <w:b/>
                <w:bCs/>
              </w:rPr>
              <w:t>Current Solutions</w:t>
            </w:r>
          </w:p>
        </w:tc>
        <w:tc>
          <w:tcPr>
            <w:tcW w:w="6605" w:type="dxa"/>
          </w:tcPr>
          <w:p w14:paraId="1B4E0C85" w14:textId="77777777" w:rsidR="003317D2" w:rsidRDefault="00802A80">
            <w:r>
              <w:rPr>
                <w:rFonts w:cs="Calibri"/>
                <w:color w:val="000000"/>
              </w:rPr>
              <w:t>[User-generated content]</w:t>
            </w:r>
          </w:p>
          <w:p w14:paraId="1C430A15" w14:textId="77777777" w:rsidR="003317D2" w:rsidRDefault="003317D2"/>
        </w:tc>
      </w:tr>
      <w:tr w:rsidR="003317D2" w14:paraId="263EDA99" w14:textId="77777777">
        <w:tc>
          <w:tcPr>
            <w:tcW w:w="2857" w:type="dxa"/>
          </w:tcPr>
          <w:p w14:paraId="725D8654" w14:textId="77777777" w:rsidR="003317D2" w:rsidRDefault="00802A80">
            <w:r>
              <w:rPr>
                <w:b/>
                <w:bCs/>
              </w:rPr>
              <w:t>Glossary</w:t>
            </w:r>
          </w:p>
        </w:tc>
        <w:tc>
          <w:tcPr>
            <w:tcW w:w="6605" w:type="dxa"/>
          </w:tcPr>
          <w:p w14:paraId="08F729D3" w14:textId="77777777" w:rsidR="003317D2" w:rsidRDefault="00802A80">
            <w:r>
              <w:rPr>
                <w:rFonts w:cs="Calibri"/>
                <w:color w:val="000000"/>
              </w:rPr>
              <w:t xml:space="preserve">RFP: The request for proposal issued to </w:t>
            </w:r>
            <w:r>
              <w:rPr>
                <w:rFonts w:cs="Calibri"/>
                <w:color w:val="000000"/>
              </w:rPr>
              <w:t>solicit bids for the product or service described herein.</w:t>
            </w:r>
            <w:r>
              <w:br/>
            </w:r>
            <w:r>
              <w:br/>
            </w:r>
            <w:r>
              <w:rPr>
                <w:rFonts w:cs="Calibri"/>
                <w:color w:val="000000"/>
              </w:rPr>
              <w:t>Organization: The company issuing the RFP.</w:t>
            </w:r>
            <w:r>
              <w:br/>
            </w:r>
            <w:r>
              <w:br/>
            </w:r>
            <w:r>
              <w:rPr>
                <w:rFonts w:cs="Calibri"/>
                <w:color w:val="000000"/>
              </w:rPr>
              <w:t>Vendor/Bidder: The company responding to the RFP.</w:t>
            </w:r>
            <w:r>
              <w:br/>
            </w:r>
            <w:r>
              <w:br/>
            </w:r>
            <w:r>
              <w:rPr>
                <w:rFonts w:cs="Calibri"/>
                <w:color w:val="000000"/>
              </w:rPr>
              <w:t>Contract: The legal agreement between the organization and the vendor/bidder for the delivery of the p</w:t>
            </w:r>
            <w:r>
              <w:rPr>
                <w:rFonts w:cs="Calibri"/>
                <w:color w:val="000000"/>
              </w:rPr>
              <w:t>roducts or services described in the RFP.</w:t>
            </w:r>
            <w:r>
              <w:br/>
            </w:r>
            <w:r>
              <w:br/>
            </w:r>
            <w:r>
              <w:rPr>
                <w:rFonts w:cs="Calibri"/>
                <w:color w:val="000000"/>
              </w:rPr>
              <w:t xml:space="preserve">Governing Law: The contract shall be governed by the laws of the following jurisdiction: </w:t>
            </w:r>
            <w:r>
              <w:rPr>
                <w:rFonts w:cs="Calibri"/>
                <w:color w:val="000000"/>
                <w:shd w:val="clear" w:color="auto" w:fill="F1C40F"/>
              </w:rPr>
              <w:t>[…]</w:t>
            </w:r>
            <w:r>
              <w:rPr>
                <w:rFonts w:cs="Calibri"/>
                <w:color w:val="000000"/>
              </w:rPr>
              <w:t>.</w:t>
            </w:r>
            <w:r>
              <w:br/>
            </w:r>
            <w:r>
              <w:br/>
            </w:r>
            <w:r>
              <w:rPr>
                <w:rFonts w:cs="Calibri"/>
                <w:color w:val="000000"/>
              </w:rPr>
              <w:t xml:space="preserve">Price: The amount that the organization will deliver to the vendor/bidder for the product or service described in the </w:t>
            </w:r>
            <w:r>
              <w:rPr>
                <w:rFonts w:cs="Calibri"/>
                <w:color w:val="000000"/>
              </w:rPr>
              <w:t>RFP.</w:t>
            </w:r>
          </w:p>
          <w:p w14:paraId="0D0C26F2" w14:textId="77777777" w:rsidR="003317D2" w:rsidRDefault="003317D2"/>
        </w:tc>
      </w:tr>
    </w:tbl>
    <w:p w14:paraId="5454DA66" w14:textId="77777777" w:rsidR="003317D2" w:rsidRDefault="003317D2">
      <w:pPr>
        <w:sectPr w:rsidR="003317D2">
          <w:footerReference w:type="default" r:id="rId10"/>
          <w:type w:val="continuous"/>
          <w:pgSz w:w="12240" w:h="15840"/>
          <w:pgMar w:top="1440" w:right="1440" w:bottom="1440" w:left="1440" w:header="720" w:footer="720" w:gutter="0"/>
          <w:cols w:space="720"/>
          <w:docGrid w:linePitch="360"/>
        </w:sectPr>
      </w:pPr>
    </w:p>
    <w:p w14:paraId="564B6B72" w14:textId="77777777" w:rsidR="003317D2" w:rsidRDefault="00802A80">
      <w:r>
        <w:br w:type="page"/>
      </w:r>
    </w:p>
    <w:p w14:paraId="2665DFF0" w14:textId="77777777" w:rsidR="003317D2" w:rsidRDefault="00802A80">
      <w:pPr>
        <w:pStyle w:val="H1"/>
      </w:pPr>
      <w:r>
        <w:lastRenderedPageBreak/>
        <w:tab/>
      </w:r>
      <w:bookmarkStart w:id="4" w:name="_Toc3"/>
      <w:r>
        <w:t>Statement Of Need</w:t>
      </w:r>
      <w:bookmarkEnd w:id="4"/>
    </w:p>
    <w:p w14:paraId="2D4CC6C4" w14:textId="77777777" w:rsidR="003317D2" w:rsidRDefault="003317D2"/>
    <w:p w14:paraId="7572191A" w14:textId="77777777" w:rsidR="003317D2" w:rsidRDefault="00802A80">
      <w:pPr>
        <w:pStyle w:val="H2"/>
      </w:pPr>
      <w:bookmarkStart w:id="5" w:name="_Toc4"/>
      <w:r>
        <w:t>Specifications</w:t>
      </w:r>
      <w:bookmarkEnd w:id="5"/>
    </w:p>
    <w:p w14:paraId="3539FAB9"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26E39198" w14:textId="77777777">
        <w:tc>
          <w:tcPr>
            <w:tcW w:w="2857" w:type="dxa"/>
          </w:tcPr>
          <w:p w14:paraId="0C5463DA" w14:textId="77777777" w:rsidR="003317D2" w:rsidRDefault="00802A80">
            <w:r>
              <w:rPr>
                <w:b/>
                <w:bCs/>
              </w:rPr>
              <w:t>Scope of Work</w:t>
            </w:r>
          </w:p>
        </w:tc>
        <w:tc>
          <w:tcPr>
            <w:tcW w:w="6605" w:type="dxa"/>
          </w:tcPr>
          <w:p w14:paraId="1C87511A" w14:textId="77777777" w:rsidR="003317D2" w:rsidRDefault="00802A80">
            <w:r>
              <w:rPr>
                <w:rFonts w:cs="Calibri"/>
                <w:color w:val="000000"/>
              </w:rPr>
              <w:t xml:space="preserve">The organization seeks a qualified vendor to maximize its operational efficiency. Therefore, the selected vendor shall be responsible for providing the following services: </w:t>
            </w:r>
            <w:r>
              <w:rPr>
                <w:rFonts w:cs="Calibri"/>
                <w:color w:val="000000"/>
                <w:shd w:val="clear" w:color="auto" w:fill="F1C40F"/>
              </w:rPr>
              <w:t>[…]</w:t>
            </w:r>
            <w:r>
              <w:rPr>
                <w:rFonts w:cs="Calibri"/>
                <w:color w:val="000000"/>
              </w:rPr>
              <w:t>.</w:t>
            </w:r>
          </w:p>
          <w:p w14:paraId="0E3F210C" w14:textId="77777777" w:rsidR="003317D2" w:rsidRDefault="003317D2"/>
        </w:tc>
      </w:tr>
      <w:tr w:rsidR="003317D2" w14:paraId="291073A0" w14:textId="77777777">
        <w:tc>
          <w:tcPr>
            <w:tcW w:w="2857" w:type="dxa"/>
          </w:tcPr>
          <w:p w14:paraId="03552B98" w14:textId="77777777" w:rsidR="003317D2" w:rsidRDefault="00802A80">
            <w:r>
              <w:rPr>
                <w:b/>
                <w:bCs/>
              </w:rPr>
              <w:t>Experience</w:t>
            </w:r>
          </w:p>
        </w:tc>
        <w:tc>
          <w:tcPr>
            <w:tcW w:w="6605" w:type="dxa"/>
          </w:tcPr>
          <w:p w14:paraId="7576229C" w14:textId="77777777" w:rsidR="003317D2" w:rsidRDefault="00802A80">
            <w:r>
              <w:rPr>
                <w:rFonts w:cs="Calibri"/>
                <w:color w:val="000000"/>
              </w:rPr>
              <w:t xml:space="preserve">To be considered, vendors should have a minimum of </w:t>
            </w:r>
            <w:r>
              <w:rPr>
                <w:rFonts w:cs="Calibri"/>
                <w:color w:val="000000"/>
                <w:shd w:val="clear" w:color="auto" w:fill="F1C40F"/>
              </w:rPr>
              <w:t>[…]</w:t>
            </w:r>
            <w:r>
              <w:rPr>
                <w:rFonts w:cs="Calibri"/>
                <w:color w:val="000000"/>
              </w:rPr>
              <w:t xml:space="preserve"> years of experience in the market. Additionally, the selected vendor should have extensive experience providing management consulting services to clients of similar size, industry and scope as the orga</w:t>
            </w:r>
            <w:r>
              <w:rPr>
                <w:rFonts w:cs="Calibri"/>
                <w:color w:val="000000"/>
              </w:rPr>
              <w:t>nization.</w:t>
            </w:r>
          </w:p>
          <w:p w14:paraId="501AA3F3" w14:textId="77777777" w:rsidR="003317D2" w:rsidRDefault="003317D2"/>
        </w:tc>
      </w:tr>
      <w:tr w:rsidR="003317D2" w14:paraId="7440A329" w14:textId="77777777">
        <w:tc>
          <w:tcPr>
            <w:tcW w:w="2857" w:type="dxa"/>
          </w:tcPr>
          <w:p w14:paraId="77308C80" w14:textId="77777777" w:rsidR="003317D2" w:rsidRDefault="00802A80">
            <w:r>
              <w:rPr>
                <w:b/>
                <w:bCs/>
              </w:rPr>
              <w:t>Qualifications</w:t>
            </w:r>
          </w:p>
        </w:tc>
        <w:tc>
          <w:tcPr>
            <w:tcW w:w="6605" w:type="dxa"/>
          </w:tcPr>
          <w:p w14:paraId="1C8B005D" w14:textId="77777777" w:rsidR="003317D2" w:rsidRDefault="00802A80">
            <w:r>
              <w:rPr>
                <w:rFonts w:cs="Calibri"/>
                <w:color w:val="000000"/>
              </w:rPr>
              <w:t xml:space="preserve">The organization expects vendors to have the following certifications and qualifications: </w:t>
            </w:r>
            <w:r>
              <w:rPr>
                <w:rFonts w:cs="Calibri"/>
                <w:color w:val="000000"/>
                <w:shd w:val="clear" w:color="auto" w:fill="F1C40F"/>
              </w:rPr>
              <w:t>[…]</w:t>
            </w:r>
            <w:r>
              <w:rPr>
                <w:rFonts w:cs="Calibri"/>
                <w:color w:val="000000"/>
              </w:rPr>
              <w:t xml:space="preserve">. Additionally, any employees assigned to the project should have the following qualifications: </w:t>
            </w:r>
            <w:r>
              <w:rPr>
                <w:rFonts w:cs="Calibri"/>
                <w:color w:val="000000"/>
                <w:shd w:val="clear" w:color="auto" w:fill="F1C40F"/>
              </w:rPr>
              <w:t>[…]</w:t>
            </w:r>
            <w:r>
              <w:rPr>
                <w:rFonts w:cs="Calibri"/>
                <w:color w:val="000000"/>
              </w:rPr>
              <w:t>.</w:t>
            </w:r>
          </w:p>
          <w:p w14:paraId="1B99BEFD" w14:textId="77777777" w:rsidR="003317D2" w:rsidRDefault="003317D2"/>
        </w:tc>
      </w:tr>
      <w:tr w:rsidR="003317D2" w14:paraId="4B1D4B2D" w14:textId="77777777">
        <w:tc>
          <w:tcPr>
            <w:tcW w:w="2857" w:type="dxa"/>
          </w:tcPr>
          <w:p w14:paraId="6EC03F06" w14:textId="77777777" w:rsidR="003317D2" w:rsidRDefault="00802A80">
            <w:r>
              <w:rPr>
                <w:b/>
                <w:bCs/>
              </w:rPr>
              <w:t>Contract Term</w:t>
            </w:r>
          </w:p>
        </w:tc>
        <w:tc>
          <w:tcPr>
            <w:tcW w:w="6605" w:type="dxa"/>
          </w:tcPr>
          <w:p w14:paraId="603EAF01" w14:textId="77777777" w:rsidR="003317D2" w:rsidRDefault="00802A80">
            <w:r>
              <w:rPr>
                <w:rFonts w:cs="Calibri"/>
                <w:color w:val="000000"/>
              </w:rPr>
              <w:t>The selected vendor</w:t>
            </w:r>
            <w:r>
              <w:rPr>
                <w:rFonts w:cs="Calibri"/>
                <w:color w:val="000000"/>
              </w:rPr>
              <w:t xml:space="preserve"> shall provide all services described herein for </w:t>
            </w:r>
            <w:r>
              <w:rPr>
                <w:rFonts w:cs="Calibri"/>
                <w:color w:val="000000"/>
                <w:shd w:val="clear" w:color="auto" w:fill="F1C40F"/>
              </w:rPr>
              <w:t>[…]</w:t>
            </w:r>
            <w:r>
              <w:rPr>
                <w:rFonts w:cs="Calibri"/>
                <w:color w:val="000000"/>
              </w:rPr>
              <w:t xml:space="preserve"> years. The organization, in its sole discretion, will have the option to renew the contract for a period of </w:t>
            </w:r>
            <w:r>
              <w:rPr>
                <w:rFonts w:cs="Calibri"/>
                <w:color w:val="000000"/>
                <w:shd w:val="clear" w:color="auto" w:fill="F1C40F"/>
              </w:rPr>
              <w:t>[…]</w:t>
            </w:r>
            <w:r>
              <w:rPr>
                <w:rFonts w:cs="Calibri"/>
                <w:color w:val="000000"/>
              </w:rPr>
              <w:t xml:space="preserve"> years by agreement of both parties.</w:t>
            </w:r>
          </w:p>
          <w:p w14:paraId="5FCCB3DF" w14:textId="77777777" w:rsidR="003317D2" w:rsidRDefault="003317D2"/>
        </w:tc>
      </w:tr>
      <w:tr w:rsidR="003317D2" w14:paraId="595C5F5A" w14:textId="77777777">
        <w:tc>
          <w:tcPr>
            <w:tcW w:w="2857" w:type="dxa"/>
          </w:tcPr>
          <w:p w14:paraId="3DD9DD08" w14:textId="77777777" w:rsidR="003317D2" w:rsidRDefault="00802A80">
            <w:r>
              <w:rPr>
                <w:b/>
                <w:bCs/>
              </w:rPr>
              <w:t>Timeliness</w:t>
            </w:r>
          </w:p>
        </w:tc>
        <w:tc>
          <w:tcPr>
            <w:tcW w:w="6605" w:type="dxa"/>
          </w:tcPr>
          <w:p w14:paraId="6A015405" w14:textId="77777777" w:rsidR="003317D2" w:rsidRDefault="00802A80">
            <w:r>
              <w:rPr>
                <w:rFonts w:cs="Calibri"/>
                <w:color w:val="000000"/>
              </w:rPr>
              <w:t>The organization expects vendors to comple</w:t>
            </w:r>
            <w:r>
              <w:rPr>
                <w:rFonts w:cs="Calibri"/>
                <w:color w:val="000000"/>
              </w:rPr>
              <w:t xml:space="preserve">te the project in a timely manner, ideally by the following date: </w:t>
            </w:r>
            <w:r>
              <w:rPr>
                <w:rFonts w:cs="Calibri"/>
                <w:color w:val="000000"/>
                <w:shd w:val="clear" w:color="auto" w:fill="F1C40F"/>
              </w:rPr>
              <w:t>[…]</w:t>
            </w:r>
            <w:r>
              <w:rPr>
                <w:rFonts w:cs="Calibri"/>
                <w:color w:val="000000"/>
              </w:rPr>
              <w:t>. However, the organization understands that unforeseen issues may arise throughout the provision of services, in which case the selected vendor must maintain a clear line of communicatio</w:t>
            </w:r>
            <w:r>
              <w:rPr>
                <w:rFonts w:cs="Calibri"/>
                <w:color w:val="000000"/>
              </w:rPr>
              <w:t>n with the organization.</w:t>
            </w:r>
          </w:p>
          <w:p w14:paraId="50013508" w14:textId="77777777" w:rsidR="003317D2" w:rsidRDefault="003317D2"/>
        </w:tc>
      </w:tr>
      <w:tr w:rsidR="003317D2" w14:paraId="4CFD5458" w14:textId="77777777">
        <w:tc>
          <w:tcPr>
            <w:tcW w:w="2857" w:type="dxa"/>
          </w:tcPr>
          <w:p w14:paraId="47C2EBAB" w14:textId="77777777" w:rsidR="003317D2" w:rsidRDefault="00802A80">
            <w:r>
              <w:rPr>
                <w:b/>
                <w:bCs/>
              </w:rPr>
              <w:t>Customer Service</w:t>
            </w:r>
          </w:p>
        </w:tc>
        <w:tc>
          <w:tcPr>
            <w:tcW w:w="6605" w:type="dxa"/>
          </w:tcPr>
          <w:p w14:paraId="1BD7CF26" w14:textId="77777777" w:rsidR="003317D2" w:rsidRDefault="00802A80">
            <w:r>
              <w:rPr>
                <w:rFonts w:cs="Calibri"/>
                <w:color w:val="000000"/>
              </w:rPr>
              <w:t xml:space="preserve">The selected vendor shall provide adequate support in the event of any service issues. At a minimum, the selected vendor shall provide an account manager that will serve as the buyer's main point of </w:t>
            </w:r>
            <w:r>
              <w:rPr>
                <w:rFonts w:cs="Calibri"/>
                <w:color w:val="000000"/>
              </w:rPr>
              <w:t>contact throughout the project. The account manager should be available during normal business hours at a minimum.</w:t>
            </w:r>
          </w:p>
          <w:p w14:paraId="413297FB" w14:textId="77777777" w:rsidR="003317D2" w:rsidRDefault="003317D2"/>
        </w:tc>
      </w:tr>
      <w:tr w:rsidR="003317D2" w14:paraId="085EC41D" w14:textId="77777777">
        <w:tc>
          <w:tcPr>
            <w:tcW w:w="2857" w:type="dxa"/>
          </w:tcPr>
          <w:p w14:paraId="2D999DD8" w14:textId="77777777" w:rsidR="003317D2" w:rsidRDefault="00802A80">
            <w:r>
              <w:rPr>
                <w:b/>
                <w:bCs/>
              </w:rPr>
              <w:t>Number of Employees</w:t>
            </w:r>
          </w:p>
        </w:tc>
        <w:tc>
          <w:tcPr>
            <w:tcW w:w="6605" w:type="dxa"/>
          </w:tcPr>
          <w:p w14:paraId="79493431" w14:textId="77777777" w:rsidR="003317D2" w:rsidRDefault="00802A80">
            <w:r>
              <w:rPr>
                <w:rFonts w:cs="Calibri"/>
                <w:color w:val="000000"/>
              </w:rPr>
              <w:t>Prospective vendors should be of a sufficient size to provide the management consulting services requested. Prospective</w:t>
            </w:r>
            <w:r>
              <w:rPr>
                <w:rFonts w:cs="Calibri"/>
                <w:color w:val="000000"/>
              </w:rPr>
              <w:t xml:space="preserve"> vendors must have the staff capacity to provide the requested services within the time frame stated in the RFP.</w:t>
            </w:r>
          </w:p>
          <w:p w14:paraId="08643C02" w14:textId="77777777" w:rsidR="003317D2" w:rsidRDefault="003317D2"/>
        </w:tc>
      </w:tr>
      <w:tr w:rsidR="003317D2" w14:paraId="4E87154D" w14:textId="77777777">
        <w:tc>
          <w:tcPr>
            <w:tcW w:w="2857" w:type="dxa"/>
          </w:tcPr>
          <w:p w14:paraId="36964688" w14:textId="77777777" w:rsidR="003317D2" w:rsidRDefault="00802A80">
            <w:r>
              <w:rPr>
                <w:b/>
                <w:bCs/>
              </w:rPr>
              <w:t>Location</w:t>
            </w:r>
          </w:p>
        </w:tc>
        <w:tc>
          <w:tcPr>
            <w:tcW w:w="6605" w:type="dxa"/>
          </w:tcPr>
          <w:p w14:paraId="3E1C9983" w14:textId="77777777" w:rsidR="003317D2" w:rsidRDefault="00802A80">
            <w:r>
              <w:rPr>
                <w:rFonts w:cs="Calibri"/>
                <w:color w:val="000000"/>
              </w:rPr>
              <w:t xml:space="preserve">The selected vendor must be able to provide services at the following location(s): </w:t>
            </w:r>
            <w:r>
              <w:rPr>
                <w:rFonts w:cs="Calibri"/>
                <w:color w:val="000000"/>
                <w:shd w:val="clear" w:color="auto" w:fill="F1C40F"/>
              </w:rPr>
              <w:t>[…]</w:t>
            </w:r>
            <w:r>
              <w:rPr>
                <w:rFonts w:cs="Calibri"/>
                <w:color w:val="000000"/>
              </w:rPr>
              <w:t>. Under certain circumstances, the organizatio</w:t>
            </w:r>
            <w:r>
              <w:rPr>
                <w:rFonts w:cs="Calibri"/>
                <w:color w:val="000000"/>
              </w:rPr>
              <w:t>n may allow for remote work throughout the course of the contract.</w:t>
            </w:r>
          </w:p>
          <w:p w14:paraId="6A3A02B7" w14:textId="77777777" w:rsidR="003317D2" w:rsidRDefault="003317D2"/>
        </w:tc>
      </w:tr>
      <w:tr w:rsidR="003317D2" w14:paraId="30D81EF7" w14:textId="77777777">
        <w:tc>
          <w:tcPr>
            <w:tcW w:w="2857" w:type="dxa"/>
          </w:tcPr>
          <w:p w14:paraId="2F48F740" w14:textId="77777777" w:rsidR="003317D2" w:rsidRDefault="00802A80">
            <w:r>
              <w:rPr>
                <w:b/>
                <w:bCs/>
              </w:rPr>
              <w:t>Financial Health</w:t>
            </w:r>
          </w:p>
        </w:tc>
        <w:tc>
          <w:tcPr>
            <w:tcW w:w="6605" w:type="dxa"/>
          </w:tcPr>
          <w:p w14:paraId="1D4228A5" w14:textId="77777777" w:rsidR="003317D2" w:rsidRDefault="00802A80">
            <w:r>
              <w:rPr>
                <w:rFonts w:cs="Calibri"/>
                <w:color w:val="000000"/>
              </w:rPr>
              <w:t xml:space="preserve">To be considered, all prospective vendors should be financially sound. In particular, vendors should have a minimum credit rating of </w:t>
            </w:r>
            <w:r>
              <w:rPr>
                <w:rFonts w:cs="Calibri"/>
                <w:color w:val="000000"/>
                <w:shd w:val="clear" w:color="auto" w:fill="F1C40F"/>
              </w:rPr>
              <w:t>[…]</w:t>
            </w:r>
            <w:r>
              <w:rPr>
                <w:rFonts w:cs="Calibri"/>
                <w:color w:val="000000"/>
              </w:rPr>
              <w:t>.</w:t>
            </w:r>
          </w:p>
          <w:p w14:paraId="0E1E05FB" w14:textId="77777777" w:rsidR="003317D2" w:rsidRDefault="003317D2"/>
        </w:tc>
      </w:tr>
      <w:tr w:rsidR="003317D2" w14:paraId="69575F41" w14:textId="77777777">
        <w:tc>
          <w:tcPr>
            <w:tcW w:w="2857" w:type="dxa"/>
          </w:tcPr>
          <w:p w14:paraId="6E28A6B8" w14:textId="77777777" w:rsidR="003317D2" w:rsidRDefault="00802A80">
            <w:r>
              <w:rPr>
                <w:b/>
                <w:bCs/>
              </w:rPr>
              <w:lastRenderedPageBreak/>
              <w:t>Subcontractors</w:t>
            </w:r>
          </w:p>
        </w:tc>
        <w:tc>
          <w:tcPr>
            <w:tcW w:w="6605" w:type="dxa"/>
          </w:tcPr>
          <w:p w14:paraId="2890DB81" w14:textId="77777777" w:rsidR="003317D2" w:rsidRDefault="00802A80">
            <w:r>
              <w:rPr>
                <w:rFonts w:cs="Calibri"/>
                <w:color w:val="000000"/>
              </w:rPr>
              <w:t>The organizatio</w:t>
            </w:r>
            <w:r>
              <w:rPr>
                <w:rFonts w:cs="Calibri"/>
                <w:color w:val="000000"/>
              </w:rPr>
              <w:t xml:space="preserve">n expects the vendor to employ skilled trade services from outside contractors as needed. However, all services conducted by subcontractors must be performed under the supervision of the vendor. It is understood that the vendor will be responsible for all </w:t>
            </w:r>
            <w:r>
              <w:rPr>
                <w:rFonts w:cs="Calibri"/>
                <w:color w:val="000000"/>
              </w:rPr>
              <w:t>payment of fees charged by the subcontractor(s).</w:t>
            </w:r>
          </w:p>
          <w:p w14:paraId="5841A4AD" w14:textId="77777777" w:rsidR="003317D2" w:rsidRDefault="003317D2"/>
        </w:tc>
      </w:tr>
    </w:tbl>
    <w:p w14:paraId="57EE3BB8" w14:textId="77777777" w:rsidR="003317D2" w:rsidRDefault="003317D2">
      <w:pPr>
        <w:sectPr w:rsidR="003317D2">
          <w:footerReference w:type="default" r:id="rId11"/>
          <w:type w:val="continuous"/>
          <w:pgSz w:w="12240" w:h="15840"/>
          <w:pgMar w:top="1440" w:right="1440" w:bottom="1440" w:left="1440" w:header="720" w:footer="720" w:gutter="0"/>
          <w:cols w:space="720"/>
          <w:docGrid w:linePitch="360"/>
        </w:sectPr>
      </w:pPr>
    </w:p>
    <w:p w14:paraId="6975EC64" w14:textId="77777777" w:rsidR="003317D2" w:rsidRDefault="00802A80">
      <w:r>
        <w:br w:type="page"/>
      </w:r>
    </w:p>
    <w:p w14:paraId="6BFA9D67" w14:textId="77777777" w:rsidR="003317D2" w:rsidRDefault="00802A80">
      <w:pPr>
        <w:pStyle w:val="H1"/>
      </w:pPr>
      <w:r>
        <w:lastRenderedPageBreak/>
        <w:tab/>
      </w:r>
      <w:bookmarkStart w:id="6" w:name="_Toc5"/>
      <w:r>
        <w:t>Proposal Format</w:t>
      </w:r>
      <w:bookmarkEnd w:id="6"/>
    </w:p>
    <w:p w14:paraId="087579E6" w14:textId="77777777" w:rsidR="003317D2" w:rsidRDefault="003317D2"/>
    <w:p w14:paraId="1DD21B3D" w14:textId="77777777" w:rsidR="003317D2" w:rsidRDefault="00802A80">
      <w:pPr>
        <w:pStyle w:val="H2"/>
      </w:pPr>
      <w:bookmarkStart w:id="7" w:name="_Toc6"/>
      <w:r>
        <w:t>Proposal Submission Requirements</w:t>
      </w:r>
      <w:bookmarkEnd w:id="7"/>
    </w:p>
    <w:p w14:paraId="206BACDB"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7C48C265" w14:textId="77777777">
        <w:tc>
          <w:tcPr>
            <w:tcW w:w="2857" w:type="dxa"/>
          </w:tcPr>
          <w:p w14:paraId="5DD32227" w14:textId="77777777" w:rsidR="003317D2" w:rsidRDefault="00802A80">
            <w:r>
              <w:rPr>
                <w:b/>
                <w:bCs/>
              </w:rPr>
              <w:t>Proposal Submission Requirements</w:t>
            </w:r>
          </w:p>
        </w:tc>
        <w:tc>
          <w:tcPr>
            <w:tcW w:w="6605" w:type="dxa"/>
          </w:tcPr>
          <w:p w14:paraId="07D20EC8" w14:textId="77777777" w:rsidR="003317D2" w:rsidRDefault="00802A80">
            <w:r>
              <w:rPr>
                <w:rFonts w:cs="Calibri"/>
                <w:color w:val="000000"/>
              </w:rPr>
              <w:t xml:space="preserve">Proposals must be submitted by the proposal deadline in the following format: </w:t>
            </w:r>
            <w:r>
              <w:rPr>
                <w:rFonts w:cs="Calibri"/>
                <w:color w:val="000000"/>
                <w:shd w:val="clear" w:color="auto" w:fill="F1C40F"/>
              </w:rPr>
              <w:t>[…]</w:t>
            </w:r>
            <w:r>
              <w:rPr>
                <w:rFonts w:cs="Calibri"/>
                <w:color w:val="000000"/>
              </w:rPr>
              <w:t>. Each proposal should contain a cover letter, the vendor’s response to the organization’s statement of need and any additional documentation that is relevant to answering the</w:t>
            </w:r>
            <w:r>
              <w:rPr>
                <w:rFonts w:cs="Calibri"/>
                <w:color w:val="000000"/>
              </w:rPr>
              <w:t xml:space="preserve"> RFP. Submissions not received by the deadline will not be considered.</w:t>
            </w:r>
          </w:p>
          <w:p w14:paraId="208DD59E" w14:textId="77777777" w:rsidR="003317D2" w:rsidRDefault="003317D2"/>
        </w:tc>
      </w:tr>
      <w:tr w:rsidR="003317D2" w14:paraId="2668040C" w14:textId="77777777">
        <w:tc>
          <w:tcPr>
            <w:tcW w:w="2857" w:type="dxa"/>
          </w:tcPr>
          <w:p w14:paraId="0E569F25" w14:textId="77777777" w:rsidR="003317D2" w:rsidRDefault="00802A80">
            <w:r>
              <w:rPr>
                <w:b/>
                <w:bCs/>
              </w:rPr>
              <w:t>Technical Proposal</w:t>
            </w:r>
          </w:p>
        </w:tc>
        <w:tc>
          <w:tcPr>
            <w:tcW w:w="6605" w:type="dxa"/>
          </w:tcPr>
          <w:p w14:paraId="2C240B0F" w14:textId="77777777" w:rsidR="003317D2" w:rsidRDefault="00802A80">
            <w:r>
              <w:rPr>
                <w:rFonts w:cs="Calibri"/>
                <w:color w:val="000000"/>
              </w:rPr>
              <w:t>Vendors should submit an in-depth technical proposal for the project. This proposal should specify how the vendor’s solution will meet the requirements of the RFP.</w:t>
            </w:r>
          </w:p>
          <w:p w14:paraId="7DC91643" w14:textId="77777777" w:rsidR="003317D2" w:rsidRDefault="003317D2"/>
        </w:tc>
      </w:tr>
      <w:tr w:rsidR="003317D2" w14:paraId="2B32CAFC" w14:textId="77777777">
        <w:tc>
          <w:tcPr>
            <w:tcW w:w="2857" w:type="dxa"/>
          </w:tcPr>
          <w:p w14:paraId="7F701600" w14:textId="77777777" w:rsidR="003317D2" w:rsidRDefault="00802A80">
            <w:r>
              <w:rPr>
                <w:b/>
                <w:bCs/>
              </w:rPr>
              <w:t>Cost Proposal</w:t>
            </w:r>
          </w:p>
        </w:tc>
        <w:tc>
          <w:tcPr>
            <w:tcW w:w="6605" w:type="dxa"/>
          </w:tcPr>
          <w:p w14:paraId="0A08EF72" w14:textId="77777777" w:rsidR="003317D2" w:rsidRDefault="00802A80">
            <w:r>
              <w:rPr>
                <w:rFonts w:cs="Calibri"/>
                <w:color w:val="000000"/>
              </w:rPr>
              <w:t>Vendors should submit a detailed cost proposal for the project. This proposal should cover the costs for all services described in the RFP.</w:t>
            </w:r>
          </w:p>
          <w:p w14:paraId="13D69C31" w14:textId="77777777" w:rsidR="003317D2" w:rsidRDefault="003317D2"/>
        </w:tc>
      </w:tr>
      <w:tr w:rsidR="003317D2" w14:paraId="5016C2B5" w14:textId="77777777">
        <w:tc>
          <w:tcPr>
            <w:tcW w:w="2857" w:type="dxa"/>
          </w:tcPr>
          <w:p w14:paraId="56A1EE73" w14:textId="77777777" w:rsidR="003317D2" w:rsidRDefault="00802A80">
            <w:r>
              <w:rPr>
                <w:b/>
                <w:bCs/>
              </w:rPr>
              <w:t>Methodology</w:t>
            </w:r>
          </w:p>
        </w:tc>
        <w:tc>
          <w:tcPr>
            <w:tcW w:w="6605" w:type="dxa"/>
          </w:tcPr>
          <w:p w14:paraId="1D45A7DE" w14:textId="77777777" w:rsidR="003317D2" w:rsidRDefault="00802A80">
            <w:r>
              <w:rPr>
                <w:rFonts w:cs="Calibri"/>
                <w:color w:val="000000"/>
              </w:rPr>
              <w:t xml:space="preserve">Vendors should describe their methodology for providing management </w:t>
            </w:r>
            <w:r>
              <w:rPr>
                <w:rFonts w:cs="Calibri"/>
                <w:color w:val="000000"/>
              </w:rPr>
              <w:t>consulting services, including how they conduct analyses and make recommendations. Moreover, vendors should describe any proprietary research or unique software solutions they use to facilitate their services.</w:t>
            </w:r>
          </w:p>
          <w:p w14:paraId="1445AD51" w14:textId="77777777" w:rsidR="003317D2" w:rsidRDefault="003317D2"/>
        </w:tc>
      </w:tr>
      <w:tr w:rsidR="003317D2" w14:paraId="3BB304E8" w14:textId="77777777">
        <w:tc>
          <w:tcPr>
            <w:tcW w:w="2857" w:type="dxa"/>
          </w:tcPr>
          <w:p w14:paraId="14388222" w14:textId="77777777" w:rsidR="003317D2" w:rsidRDefault="00802A80">
            <w:r>
              <w:rPr>
                <w:b/>
                <w:bCs/>
              </w:rPr>
              <w:t>Experience &amp; Qualifications</w:t>
            </w:r>
          </w:p>
        </w:tc>
        <w:tc>
          <w:tcPr>
            <w:tcW w:w="6605" w:type="dxa"/>
          </w:tcPr>
          <w:p w14:paraId="56E506CD" w14:textId="77777777" w:rsidR="003317D2" w:rsidRDefault="00802A80">
            <w:r>
              <w:rPr>
                <w:rFonts w:cs="Calibri"/>
                <w:color w:val="000000"/>
              </w:rPr>
              <w:t>Vendors should d</w:t>
            </w:r>
            <w:r>
              <w:rPr>
                <w:rFonts w:cs="Calibri"/>
                <w:color w:val="000000"/>
              </w:rPr>
              <w:t>escribe their experience in the market and any qualifications they have that relate to the project. The proposal should include information about the number of years the vendor has been in operation, their longest-tenured clients and how established they a</w:t>
            </w:r>
            <w:r>
              <w:rPr>
                <w:rFonts w:cs="Calibri"/>
                <w:color w:val="000000"/>
              </w:rPr>
              <w:t>re in the market.</w:t>
            </w:r>
          </w:p>
          <w:p w14:paraId="2B42C602" w14:textId="77777777" w:rsidR="003317D2" w:rsidRDefault="003317D2"/>
        </w:tc>
      </w:tr>
      <w:tr w:rsidR="003317D2" w14:paraId="741E9BF4" w14:textId="77777777">
        <w:tc>
          <w:tcPr>
            <w:tcW w:w="2857" w:type="dxa"/>
          </w:tcPr>
          <w:p w14:paraId="5DD00B60" w14:textId="77777777" w:rsidR="003317D2" w:rsidRDefault="00802A80">
            <w:r>
              <w:rPr>
                <w:b/>
                <w:bCs/>
              </w:rPr>
              <w:t>Regulatory Compliance</w:t>
            </w:r>
          </w:p>
        </w:tc>
        <w:tc>
          <w:tcPr>
            <w:tcW w:w="6605" w:type="dxa"/>
          </w:tcPr>
          <w:p w14:paraId="11514C93" w14:textId="77777777" w:rsidR="003317D2" w:rsidRDefault="00802A80">
            <w:r>
              <w:rPr>
                <w:rFonts w:cs="Calibri"/>
                <w:color w:val="000000"/>
              </w:rPr>
              <w:t>Vendors should document that they are currently in compliance with any local, state and federal regulations that are relevant to this market. They should provide evidence of appropriate certifications and licenses,</w:t>
            </w:r>
            <w:r>
              <w:rPr>
                <w:rFonts w:cs="Calibri"/>
                <w:color w:val="000000"/>
              </w:rPr>
              <w:t xml:space="preserve"> if applicable, and indicate how they stay up to date on regulatory changes.</w:t>
            </w:r>
          </w:p>
          <w:p w14:paraId="76F3700D" w14:textId="77777777" w:rsidR="003317D2" w:rsidRDefault="003317D2"/>
        </w:tc>
      </w:tr>
      <w:tr w:rsidR="003317D2" w14:paraId="59757A2A" w14:textId="77777777">
        <w:tc>
          <w:tcPr>
            <w:tcW w:w="2857" w:type="dxa"/>
          </w:tcPr>
          <w:p w14:paraId="5551DBF2" w14:textId="77777777" w:rsidR="003317D2" w:rsidRDefault="00802A80">
            <w:r>
              <w:rPr>
                <w:b/>
                <w:bCs/>
              </w:rPr>
              <w:t>Timeliness</w:t>
            </w:r>
          </w:p>
        </w:tc>
        <w:tc>
          <w:tcPr>
            <w:tcW w:w="6605" w:type="dxa"/>
          </w:tcPr>
          <w:p w14:paraId="406FB9F1" w14:textId="77777777" w:rsidR="003317D2" w:rsidRDefault="00802A80">
            <w:r>
              <w:rPr>
                <w:rFonts w:cs="Calibri"/>
                <w:color w:val="000000"/>
              </w:rPr>
              <w:t>Vendors should include a description of the chronology for completing the work. This information should include a timeline and deadlines for each task described in th</w:t>
            </w:r>
            <w:r>
              <w:rPr>
                <w:rFonts w:cs="Calibri"/>
                <w:color w:val="000000"/>
              </w:rPr>
              <w:t>e RFP.</w:t>
            </w:r>
          </w:p>
          <w:p w14:paraId="193D2307" w14:textId="77777777" w:rsidR="003317D2" w:rsidRDefault="003317D2"/>
        </w:tc>
      </w:tr>
      <w:tr w:rsidR="003317D2" w14:paraId="5DA0D247" w14:textId="77777777">
        <w:tc>
          <w:tcPr>
            <w:tcW w:w="2857" w:type="dxa"/>
          </w:tcPr>
          <w:p w14:paraId="0ADC870F" w14:textId="77777777" w:rsidR="003317D2" w:rsidRDefault="00802A80">
            <w:r>
              <w:rPr>
                <w:b/>
                <w:bCs/>
              </w:rPr>
              <w:t>Competition</w:t>
            </w:r>
          </w:p>
        </w:tc>
        <w:tc>
          <w:tcPr>
            <w:tcW w:w="6605" w:type="dxa"/>
          </w:tcPr>
          <w:p w14:paraId="49361035" w14:textId="77777777" w:rsidR="003317D2" w:rsidRDefault="00802A80">
            <w:r>
              <w:rPr>
                <w:rFonts w:cs="Calibri"/>
                <w:color w:val="000000"/>
              </w:rPr>
              <w:t>Vendors should indicate how they maintain a competitive edge over other providers in the market. This information will be important for setting this proposal apart from the others that the organization receives. Vendors are also encour</w:t>
            </w:r>
            <w:r>
              <w:rPr>
                <w:rFonts w:cs="Calibri"/>
                <w:color w:val="000000"/>
              </w:rPr>
              <w:t>aged to document their reputation among peers and clients and to disclose information about client turnover rates.</w:t>
            </w:r>
          </w:p>
          <w:p w14:paraId="3A189F37" w14:textId="77777777" w:rsidR="003317D2" w:rsidRDefault="003317D2"/>
        </w:tc>
      </w:tr>
      <w:tr w:rsidR="003317D2" w14:paraId="485469F3" w14:textId="77777777">
        <w:tc>
          <w:tcPr>
            <w:tcW w:w="2857" w:type="dxa"/>
          </w:tcPr>
          <w:p w14:paraId="7DAFCAB3" w14:textId="77777777" w:rsidR="003317D2" w:rsidRDefault="00802A80">
            <w:r>
              <w:rPr>
                <w:b/>
                <w:bCs/>
              </w:rPr>
              <w:t>References</w:t>
            </w:r>
          </w:p>
        </w:tc>
        <w:tc>
          <w:tcPr>
            <w:tcW w:w="6605" w:type="dxa"/>
          </w:tcPr>
          <w:p w14:paraId="5C003E38" w14:textId="77777777" w:rsidR="003317D2" w:rsidRDefault="00802A80">
            <w:r>
              <w:rPr>
                <w:rFonts w:cs="Calibri"/>
                <w:color w:val="000000"/>
              </w:rPr>
              <w:t>Vendors should include at least three references from clients for whom similar management consulting services were rendered duri</w:t>
            </w:r>
            <w:r>
              <w:rPr>
                <w:rFonts w:cs="Calibri"/>
                <w:color w:val="000000"/>
              </w:rPr>
              <w:t xml:space="preserve">ng the past </w:t>
            </w:r>
            <w:r>
              <w:rPr>
                <w:rFonts w:cs="Calibri"/>
                <w:color w:val="000000"/>
              </w:rPr>
              <w:lastRenderedPageBreak/>
              <w:t>two years. Please include the names, telephone numbers and e-mails for each contact.</w:t>
            </w:r>
          </w:p>
          <w:p w14:paraId="105FDAAA" w14:textId="77777777" w:rsidR="003317D2" w:rsidRDefault="003317D2"/>
        </w:tc>
      </w:tr>
      <w:tr w:rsidR="003317D2" w14:paraId="78DF8072" w14:textId="77777777">
        <w:tc>
          <w:tcPr>
            <w:tcW w:w="2857" w:type="dxa"/>
          </w:tcPr>
          <w:p w14:paraId="69715FF9" w14:textId="77777777" w:rsidR="003317D2" w:rsidRDefault="00802A80">
            <w:r>
              <w:rPr>
                <w:b/>
                <w:bCs/>
              </w:rPr>
              <w:lastRenderedPageBreak/>
              <w:t>Service Offerings</w:t>
            </w:r>
          </w:p>
        </w:tc>
        <w:tc>
          <w:tcPr>
            <w:tcW w:w="6605" w:type="dxa"/>
          </w:tcPr>
          <w:p w14:paraId="3D7BC559" w14:textId="77777777" w:rsidR="003317D2" w:rsidRDefault="00802A80">
            <w:r>
              <w:rPr>
                <w:rFonts w:cs="Calibri"/>
                <w:color w:val="000000"/>
              </w:rPr>
              <w:t xml:space="preserve">Vendors should submit a comprehensive list of all related consulting services they offer. Additionally, vendors should indicate </w:t>
            </w:r>
            <w:r>
              <w:rPr>
                <w:rFonts w:cs="Calibri"/>
                <w:color w:val="000000"/>
              </w:rPr>
              <w:t>whether they offer any bundling discounts based on contract size.</w:t>
            </w:r>
          </w:p>
          <w:p w14:paraId="504EC4C4" w14:textId="77777777" w:rsidR="003317D2" w:rsidRDefault="003317D2"/>
        </w:tc>
      </w:tr>
      <w:tr w:rsidR="003317D2" w14:paraId="057C1025" w14:textId="77777777">
        <w:tc>
          <w:tcPr>
            <w:tcW w:w="2857" w:type="dxa"/>
          </w:tcPr>
          <w:p w14:paraId="314F8F2C" w14:textId="77777777" w:rsidR="003317D2" w:rsidRDefault="00802A80">
            <w:r>
              <w:rPr>
                <w:b/>
                <w:bCs/>
              </w:rPr>
              <w:t>Financial Health</w:t>
            </w:r>
          </w:p>
        </w:tc>
        <w:tc>
          <w:tcPr>
            <w:tcW w:w="6605" w:type="dxa"/>
          </w:tcPr>
          <w:p w14:paraId="54346B44" w14:textId="77777777" w:rsidR="003317D2" w:rsidRDefault="00802A80">
            <w:r>
              <w:rPr>
                <w:rFonts w:cs="Calibri"/>
                <w:color w:val="000000"/>
              </w:rPr>
              <w:t>Vendors must disclose information about their financial health. This information should include copies of their most recent income statement, balance sheet and statement o</w:t>
            </w:r>
            <w:r>
              <w:rPr>
                <w:rFonts w:cs="Calibri"/>
                <w:color w:val="000000"/>
              </w:rPr>
              <w:t>f cash flows. Additionally, vendors must indicate whether they have recently merged or been acquired by a competitor and if they have ever filed for bankruptcy.</w:t>
            </w:r>
          </w:p>
          <w:p w14:paraId="7A03F933" w14:textId="77777777" w:rsidR="003317D2" w:rsidRDefault="003317D2"/>
        </w:tc>
      </w:tr>
      <w:tr w:rsidR="003317D2" w14:paraId="58C02E69" w14:textId="77777777">
        <w:tc>
          <w:tcPr>
            <w:tcW w:w="2857" w:type="dxa"/>
          </w:tcPr>
          <w:p w14:paraId="0383FD3D" w14:textId="77777777" w:rsidR="003317D2" w:rsidRDefault="00802A80">
            <w:r>
              <w:rPr>
                <w:b/>
                <w:bCs/>
              </w:rPr>
              <w:t>Location</w:t>
            </w:r>
          </w:p>
        </w:tc>
        <w:tc>
          <w:tcPr>
            <w:tcW w:w="6605" w:type="dxa"/>
          </w:tcPr>
          <w:p w14:paraId="7996BD90" w14:textId="77777777" w:rsidR="003317D2" w:rsidRDefault="00802A80">
            <w:r>
              <w:rPr>
                <w:rFonts w:cs="Calibri"/>
                <w:color w:val="000000"/>
              </w:rPr>
              <w:t>Vendors must indicate all states and cities where they operate and differentiate bet</w:t>
            </w:r>
            <w:r>
              <w:rPr>
                <w:rFonts w:cs="Calibri"/>
                <w:color w:val="000000"/>
              </w:rPr>
              <w:t>ween their distribution networks and office locations, as necessary. Additionally, vendors should indicate whether their prices differ based on location.</w:t>
            </w:r>
          </w:p>
          <w:p w14:paraId="26F32431" w14:textId="77777777" w:rsidR="003317D2" w:rsidRDefault="003317D2"/>
        </w:tc>
      </w:tr>
      <w:tr w:rsidR="003317D2" w14:paraId="510D5933" w14:textId="77777777">
        <w:tc>
          <w:tcPr>
            <w:tcW w:w="2857" w:type="dxa"/>
          </w:tcPr>
          <w:p w14:paraId="5FC15E57" w14:textId="77777777" w:rsidR="003317D2" w:rsidRDefault="00802A80">
            <w:r>
              <w:rPr>
                <w:b/>
                <w:bCs/>
              </w:rPr>
              <w:t>Conflicts of Interest</w:t>
            </w:r>
          </w:p>
        </w:tc>
        <w:tc>
          <w:tcPr>
            <w:tcW w:w="6605" w:type="dxa"/>
          </w:tcPr>
          <w:p w14:paraId="184D1489" w14:textId="77777777" w:rsidR="003317D2" w:rsidRDefault="00802A80">
            <w:r>
              <w:rPr>
                <w:rFonts w:cs="Calibri"/>
                <w:color w:val="000000"/>
              </w:rPr>
              <w:t>Vendors should disclose whether they will face any potential conflicts of inte</w:t>
            </w:r>
            <w:r>
              <w:rPr>
                <w:rFonts w:cs="Calibri"/>
                <w:color w:val="000000"/>
              </w:rPr>
              <w:t>rest by entering into this contract. Failure to disclose conflicts of interest in advance could result in termination of the contract.</w:t>
            </w:r>
          </w:p>
          <w:p w14:paraId="601998F2" w14:textId="77777777" w:rsidR="003317D2" w:rsidRDefault="003317D2"/>
        </w:tc>
      </w:tr>
    </w:tbl>
    <w:p w14:paraId="0823D8D7" w14:textId="77777777" w:rsidR="003317D2" w:rsidRDefault="003317D2"/>
    <w:p w14:paraId="62426561" w14:textId="77777777" w:rsidR="003317D2" w:rsidRDefault="00802A80">
      <w:pPr>
        <w:pStyle w:val="H2"/>
      </w:pPr>
      <w:bookmarkStart w:id="8" w:name="_Toc7"/>
      <w:r>
        <w:t>Pricing Information</w:t>
      </w:r>
      <w:bookmarkEnd w:id="8"/>
    </w:p>
    <w:p w14:paraId="283819B3"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63CFD7C6" w14:textId="77777777">
        <w:tc>
          <w:tcPr>
            <w:tcW w:w="2857" w:type="dxa"/>
          </w:tcPr>
          <w:p w14:paraId="0B3EAB3E" w14:textId="77777777" w:rsidR="003317D2" w:rsidRDefault="00802A80">
            <w:r>
              <w:rPr>
                <w:b/>
                <w:bCs/>
              </w:rPr>
              <w:t>Price per Unit</w:t>
            </w:r>
          </w:p>
        </w:tc>
        <w:tc>
          <w:tcPr>
            <w:tcW w:w="6605" w:type="dxa"/>
          </w:tcPr>
          <w:p w14:paraId="7E3C1A60" w14:textId="77777777" w:rsidR="003317D2" w:rsidRDefault="00802A80">
            <w:r>
              <w:rPr>
                <w:rFonts w:cs="Calibri"/>
                <w:color w:val="000000"/>
              </w:rPr>
              <w:t xml:space="preserve">Vendors should include a price estimate based on the information in the RFP. </w:t>
            </w:r>
            <w:r>
              <w:rPr>
                <w:rFonts w:cs="Calibri"/>
                <w:color w:val="000000"/>
              </w:rPr>
              <w:t>This information should include hourly rates for different tiers of consultants. Moreover, vendors should also include details on discounts for bundling services.</w:t>
            </w:r>
          </w:p>
          <w:p w14:paraId="62CCBF32" w14:textId="77777777" w:rsidR="003317D2" w:rsidRDefault="003317D2"/>
        </w:tc>
      </w:tr>
      <w:tr w:rsidR="003317D2" w14:paraId="1B0C6F36" w14:textId="77777777">
        <w:tc>
          <w:tcPr>
            <w:tcW w:w="2857" w:type="dxa"/>
          </w:tcPr>
          <w:p w14:paraId="3795B560" w14:textId="77777777" w:rsidR="003317D2" w:rsidRDefault="00802A80">
            <w:r>
              <w:rPr>
                <w:b/>
                <w:bCs/>
              </w:rPr>
              <w:t>Reimbursable Expenses</w:t>
            </w:r>
          </w:p>
        </w:tc>
        <w:tc>
          <w:tcPr>
            <w:tcW w:w="6605" w:type="dxa"/>
          </w:tcPr>
          <w:p w14:paraId="055BF3AD" w14:textId="77777777" w:rsidR="003317D2" w:rsidRDefault="00802A80">
            <w:r>
              <w:rPr>
                <w:rFonts w:cs="Calibri"/>
                <w:color w:val="000000"/>
              </w:rPr>
              <w:t>Vendors should provide a detailed breakdown of all additional expense</w:t>
            </w:r>
            <w:r>
              <w:rPr>
                <w:rFonts w:cs="Calibri"/>
                <w:color w:val="000000"/>
              </w:rPr>
              <w:t>s that the organization will be responsible for reimbursing, including travel, lodging and other incidentals. Additional expenses that are not outlined will not be reimbursed.</w:t>
            </w:r>
          </w:p>
          <w:p w14:paraId="339FF87C" w14:textId="77777777" w:rsidR="003317D2" w:rsidRDefault="003317D2"/>
        </w:tc>
      </w:tr>
    </w:tbl>
    <w:p w14:paraId="47132D01" w14:textId="77777777" w:rsidR="003317D2" w:rsidRDefault="003317D2">
      <w:pPr>
        <w:sectPr w:rsidR="003317D2">
          <w:footerReference w:type="default" r:id="rId12"/>
          <w:type w:val="continuous"/>
          <w:pgSz w:w="12240" w:h="15840"/>
          <w:pgMar w:top="1440" w:right="1440" w:bottom="1440" w:left="1440" w:header="720" w:footer="720" w:gutter="0"/>
          <w:cols w:space="720"/>
          <w:docGrid w:linePitch="360"/>
        </w:sectPr>
      </w:pPr>
    </w:p>
    <w:p w14:paraId="45B256A8" w14:textId="77777777" w:rsidR="003317D2" w:rsidRDefault="00802A80">
      <w:r>
        <w:br w:type="page"/>
      </w:r>
    </w:p>
    <w:p w14:paraId="65B335F5" w14:textId="77777777" w:rsidR="003317D2" w:rsidRDefault="00802A80">
      <w:pPr>
        <w:pStyle w:val="H1"/>
      </w:pPr>
      <w:r>
        <w:lastRenderedPageBreak/>
        <w:tab/>
      </w:r>
      <w:bookmarkStart w:id="9" w:name="_Toc8"/>
      <w:r>
        <w:t>Vendor Questionnaire</w:t>
      </w:r>
      <w:bookmarkEnd w:id="9"/>
    </w:p>
    <w:p w14:paraId="2729EA6C"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51FA7912" w14:textId="77777777">
        <w:tc>
          <w:tcPr>
            <w:tcW w:w="2857" w:type="dxa"/>
          </w:tcPr>
          <w:p w14:paraId="0E12F2BA" w14:textId="77777777" w:rsidR="003317D2" w:rsidRDefault="00802A80">
            <w:r>
              <w:rPr>
                <w:b/>
                <w:bCs/>
              </w:rPr>
              <w:t>Consultant Ex</w:t>
            </w:r>
            <w:r>
              <w:rPr>
                <w:b/>
                <w:bCs/>
              </w:rPr>
              <w:t>perience</w:t>
            </w:r>
          </w:p>
        </w:tc>
        <w:tc>
          <w:tcPr>
            <w:tcW w:w="6605" w:type="dxa"/>
          </w:tcPr>
          <w:p w14:paraId="07F6739C" w14:textId="77777777" w:rsidR="003317D2" w:rsidRDefault="00802A80">
            <w:r>
              <w:rPr>
                <w:rFonts w:cs="Calibri"/>
                <w:color w:val="000000"/>
              </w:rPr>
              <w:t>•What professional experience do the consultants assigned to this project have?</w:t>
            </w:r>
            <w:r>
              <w:br/>
            </w:r>
            <w:r>
              <w:rPr>
                <w:rFonts w:cs="Calibri"/>
                <w:color w:val="000000"/>
              </w:rPr>
              <w:t xml:space="preserve">•Which companies have you worked with in the past? Can I contact them? </w:t>
            </w:r>
            <w:r>
              <w:br/>
            </w:r>
            <w:r>
              <w:rPr>
                <w:rFonts w:cs="Calibri"/>
                <w:color w:val="000000"/>
              </w:rPr>
              <w:t>•Have you worked with a company of a similar size that had similar issues? What was the outcome</w:t>
            </w:r>
            <w:r>
              <w:rPr>
                <w:rFonts w:cs="Calibri"/>
                <w:color w:val="000000"/>
              </w:rPr>
              <w:t>?</w:t>
            </w:r>
            <w:r>
              <w:br/>
            </w:r>
            <w:r>
              <w:rPr>
                <w:rFonts w:cs="Calibri"/>
                <w:color w:val="000000"/>
              </w:rPr>
              <w:t>•What is your consultant turnover rate?</w:t>
            </w:r>
          </w:p>
          <w:p w14:paraId="14BDD754" w14:textId="77777777" w:rsidR="003317D2" w:rsidRDefault="003317D2"/>
        </w:tc>
      </w:tr>
      <w:tr w:rsidR="003317D2" w14:paraId="2B846AF5" w14:textId="77777777">
        <w:tc>
          <w:tcPr>
            <w:tcW w:w="2857" w:type="dxa"/>
          </w:tcPr>
          <w:p w14:paraId="1103934A" w14:textId="77777777" w:rsidR="003317D2" w:rsidRDefault="00802A80">
            <w:r>
              <w:rPr>
                <w:b/>
                <w:bCs/>
              </w:rPr>
              <w:t>Value-Added Services</w:t>
            </w:r>
          </w:p>
        </w:tc>
        <w:tc>
          <w:tcPr>
            <w:tcW w:w="6605" w:type="dxa"/>
          </w:tcPr>
          <w:p w14:paraId="51363900" w14:textId="77777777" w:rsidR="003317D2" w:rsidRDefault="00802A80">
            <w:r>
              <w:rPr>
                <w:rFonts w:cs="Calibri"/>
                <w:color w:val="000000"/>
              </w:rPr>
              <w:t>•Does your firm specialize in management consulting?</w:t>
            </w:r>
            <w:r>
              <w:br/>
            </w:r>
            <w:r>
              <w:rPr>
                <w:rFonts w:cs="Calibri"/>
                <w:color w:val="000000"/>
              </w:rPr>
              <w:t>•Do you provide any value-added services? If so, what other services do you offer?</w:t>
            </w:r>
            <w:r>
              <w:br/>
            </w:r>
            <w:r>
              <w:rPr>
                <w:rFonts w:cs="Calibri"/>
                <w:color w:val="000000"/>
              </w:rPr>
              <w:t>•How will including value-added services impact pricing</w:t>
            </w:r>
            <w:r>
              <w:rPr>
                <w:rFonts w:cs="Calibri"/>
                <w:color w:val="000000"/>
              </w:rPr>
              <w:t>?</w:t>
            </w:r>
            <w:r>
              <w:br/>
            </w:r>
            <w:r>
              <w:rPr>
                <w:rFonts w:cs="Calibri"/>
                <w:color w:val="000000"/>
              </w:rPr>
              <w:t>•What type of support services do you offer with management consulting?</w:t>
            </w:r>
            <w:r>
              <w:br/>
            </w:r>
            <w:r>
              <w:rPr>
                <w:rFonts w:cs="Calibri"/>
                <w:color w:val="000000"/>
              </w:rPr>
              <w:t xml:space="preserve">•How will travel restrictions related to the coronavirus impact your level of service? </w:t>
            </w:r>
            <w:r>
              <w:br/>
            </w:r>
            <w:r>
              <w:rPr>
                <w:rFonts w:cs="Calibri"/>
                <w:color w:val="000000"/>
              </w:rPr>
              <w:t xml:space="preserve">•Amid widespread health concerns, what contingency plans are in place to mitigate the risk </w:t>
            </w:r>
            <w:r>
              <w:rPr>
                <w:rFonts w:cs="Calibri"/>
                <w:color w:val="000000"/>
              </w:rPr>
              <w:t>to your clients and employees? Do you offer clients any flexible exceptions, such as contract suspensions?</w:t>
            </w:r>
          </w:p>
          <w:p w14:paraId="28359AE7" w14:textId="77777777" w:rsidR="003317D2" w:rsidRDefault="003317D2"/>
        </w:tc>
      </w:tr>
      <w:tr w:rsidR="003317D2" w14:paraId="214929FD" w14:textId="77777777">
        <w:tc>
          <w:tcPr>
            <w:tcW w:w="2857" w:type="dxa"/>
          </w:tcPr>
          <w:p w14:paraId="12080715" w14:textId="77777777" w:rsidR="003317D2" w:rsidRDefault="00802A80">
            <w:r>
              <w:rPr>
                <w:b/>
                <w:bCs/>
              </w:rPr>
              <w:t>Industry Experience</w:t>
            </w:r>
          </w:p>
        </w:tc>
        <w:tc>
          <w:tcPr>
            <w:tcW w:w="6605" w:type="dxa"/>
          </w:tcPr>
          <w:p w14:paraId="59046E72" w14:textId="77777777" w:rsidR="003317D2" w:rsidRDefault="00802A80">
            <w:r>
              <w:rPr>
                <w:rFonts w:cs="Calibri"/>
                <w:color w:val="000000"/>
              </w:rPr>
              <w:t>•Does the industry in which my company operates impact the type of services I should expect?</w:t>
            </w:r>
            <w:r>
              <w:br/>
            </w:r>
            <w:r>
              <w:rPr>
                <w:rFonts w:cs="Calibri"/>
                <w:color w:val="000000"/>
              </w:rPr>
              <w:t xml:space="preserve">•Do you work with any </w:t>
            </w:r>
            <w:r>
              <w:rPr>
                <w:rFonts w:cs="Calibri"/>
                <w:color w:val="000000"/>
              </w:rPr>
              <w:t>clients in my industry? Can you provide references from these clients?</w:t>
            </w:r>
            <w:r>
              <w:br/>
            </w:r>
            <w:r>
              <w:rPr>
                <w:rFonts w:cs="Calibri"/>
                <w:color w:val="000000"/>
              </w:rPr>
              <w:t>•Do you have any potential conflicts of interest with my company? Do you service any of my direct competitors?</w:t>
            </w:r>
            <w:r>
              <w:br/>
            </w:r>
            <w:r>
              <w:rPr>
                <w:rFonts w:cs="Calibri"/>
                <w:color w:val="000000"/>
              </w:rPr>
              <w:t>•What is your renewal or repeat business rate for businesses in my industr</w:t>
            </w:r>
            <w:r>
              <w:rPr>
                <w:rFonts w:cs="Calibri"/>
                <w:color w:val="000000"/>
              </w:rPr>
              <w:t>y, and how does that compare with your overall rates?</w:t>
            </w:r>
          </w:p>
          <w:p w14:paraId="1A0DDFA3" w14:textId="77777777" w:rsidR="003317D2" w:rsidRDefault="003317D2"/>
        </w:tc>
      </w:tr>
      <w:tr w:rsidR="003317D2" w14:paraId="4DCD5432" w14:textId="77777777">
        <w:tc>
          <w:tcPr>
            <w:tcW w:w="2857" w:type="dxa"/>
          </w:tcPr>
          <w:p w14:paraId="0EDC841D" w14:textId="77777777" w:rsidR="003317D2" w:rsidRDefault="00802A80">
            <w:r>
              <w:rPr>
                <w:b/>
                <w:bCs/>
              </w:rPr>
              <w:t>Subcontractors</w:t>
            </w:r>
          </w:p>
        </w:tc>
        <w:tc>
          <w:tcPr>
            <w:tcW w:w="6605" w:type="dxa"/>
          </w:tcPr>
          <w:p w14:paraId="3CC4FEAA" w14:textId="77777777" w:rsidR="003317D2" w:rsidRDefault="00802A80">
            <w:r>
              <w:rPr>
                <w:rFonts w:cs="Calibri"/>
                <w:color w:val="000000"/>
              </w:rPr>
              <w:t>•Does your consulting firm have the capacity to handle my company's requirements?</w:t>
            </w:r>
            <w:r>
              <w:br/>
            </w:r>
            <w:r>
              <w:rPr>
                <w:rFonts w:cs="Calibri"/>
                <w:color w:val="000000"/>
              </w:rPr>
              <w:t>•Will any subcontractors be hired to work on my project?</w:t>
            </w:r>
            <w:r>
              <w:br/>
            </w:r>
            <w:r>
              <w:rPr>
                <w:rFonts w:cs="Calibri"/>
                <w:color w:val="000000"/>
              </w:rPr>
              <w:t>•If subcontractors are used, what specializati</w:t>
            </w:r>
            <w:r>
              <w:rPr>
                <w:rFonts w:cs="Calibri"/>
                <w:color w:val="000000"/>
              </w:rPr>
              <w:t>ons do they have?</w:t>
            </w:r>
            <w:r>
              <w:br/>
            </w:r>
            <w:r>
              <w:rPr>
                <w:rFonts w:cs="Calibri"/>
                <w:color w:val="000000"/>
              </w:rPr>
              <w:t>•Why are subcontractors needed? For capacity or specialization purposes?</w:t>
            </w:r>
            <w:r>
              <w:br/>
            </w:r>
            <w:r>
              <w:rPr>
                <w:rFonts w:cs="Calibri"/>
                <w:color w:val="000000"/>
              </w:rPr>
              <w:t>•How do you ensure the quality of work performed by subcontractors?</w:t>
            </w:r>
          </w:p>
          <w:p w14:paraId="6C6A8716" w14:textId="77777777" w:rsidR="003317D2" w:rsidRDefault="003317D2"/>
        </w:tc>
      </w:tr>
      <w:tr w:rsidR="003317D2" w14:paraId="6C7845F5" w14:textId="77777777">
        <w:tc>
          <w:tcPr>
            <w:tcW w:w="2857" w:type="dxa"/>
          </w:tcPr>
          <w:p w14:paraId="5923F015" w14:textId="77777777" w:rsidR="003317D2" w:rsidRDefault="00802A80">
            <w:r>
              <w:rPr>
                <w:b/>
                <w:bCs/>
              </w:rPr>
              <w:t>Proprietary Software &amp; Technology</w:t>
            </w:r>
          </w:p>
        </w:tc>
        <w:tc>
          <w:tcPr>
            <w:tcW w:w="6605" w:type="dxa"/>
          </w:tcPr>
          <w:p w14:paraId="52BE4160" w14:textId="77777777" w:rsidR="003317D2" w:rsidRDefault="00802A80">
            <w:r>
              <w:rPr>
                <w:rFonts w:cs="Calibri"/>
                <w:color w:val="000000"/>
              </w:rPr>
              <w:t>•Do you use any proprietary software or technology?</w:t>
            </w:r>
            <w:r>
              <w:br/>
            </w:r>
            <w:r>
              <w:rPr>
                <w:rFonts w:cs="Calibri"/>
                <w:color w:val="000000"/>
              </w:rPr>
              <w:t>•What are</w:t>
            </w:r>
            <w:r>
              <w:rPr>
                <w:rFonts w:cs="Calibri"/>
                <w:color w:val="000000"/>
              </w:rPr>
              <w:t xml:space="preserve"> the advantages of using your software as opposed to internal systems?</w:t>
            </w:r>
            <w:r>
              <w:br/>
            </w:r>
            <w:r>
              <w:rPr>
                <w:rFonts w:cs="Calibri"/>
                <w:color w:val="000000"/>
              </w:rPr>
              <w:t>•Does your software need to be licensed?</w:t>
            </w:r>
            <w:r>
              <w:br/>
            </w:r>
            <w:r>
              <w:rPr>
                <w:rFonts w:cs="Calibri"/>
                <w:color w:val="000000"/>
              </w:rPr>
              <w:t>•Is it required to use your proprietary software or technology, or can my company use its own systems?</w:t>
            </w:r>
            <w:r>
              <w:br/>
            </w:r>
            <w:r>
              <w:rPr>
                <w:rFonts w:cs="Calibri"/>
                <w:color w:val="000000"/>
              </w:rPr>
              <w:t>•If I decide to switch suppliers, is it p</w:t>
            </w:r>
            <w:r>
              <w:rPr>
                <w:rFonts w:cs="Calibri"/>
                <w:color w:val="000000"/>
              </w:rPr>
              <w:t>ossible to save the information contained in proprietary systems?</w:t>
            </w:r>
          </w:p>
          <w:p w14:paraId="67DEE15B" w14:textId="77777777" w:rsidR="003317D2" w:rsidRDefault="003317D2"/>
        </w:tc>
      </w:tr>
      <w:tr w:rsidR="003317D2" w14:paraId="66F4F9C5" w14:textId="77777777">
        <w:tc>
          <w:tcPr>
            <w:tcW w:w="2857" w:type="dxa"/>
          </w:tcPr>
          <w:p w14:paraId="5D20C967" w14:textId="77777777" w:rsidR="003317D2" w:rsidRDefault="00802A80">
            <w:r>
              <w:rPr>
                <w:b/>
                <w:bCs/>
              </w:rPr>
              <w:lastRenderedPageBreak/>
              <w:t>Competition &amp; Barriers to Entry</w:t>
            </w:r>
          </w:p>
        </w:tc>
        <w:tc>
          <w:tcPr>
            <w:tcW w:w="6605" w:type="dxa"/>
          </w:tcPr>
          <w:p w14:paraId="4DDB68EE" w14:textId="77777777" w:rsidR="003317D2" w:rsidRDefault="00802A80">
            <w:r>
              <w:rPr>
                <w:rFonts w:cs="Calibri"/>
                <w:color w:val="000000"/>
              </w:rPr>
              <w:t>•How do you win and retain business?</w:t>
            </w:r>
            <w:r>
              <w:br/>
            </w:r>
            <w:r>
              <w:rPr>
                <w:rFonts w:cs="Calibri"/>
                <w:color w:val="000000"/>
              </w:rPr>
              <w:t>•What is your reputation among your peers?</w:t>
            </w:r>
            <w:r>
              <w:br/>
            </w:r>
            <w:r>
              <w:rPr>
                <w:rFonts w:cs="Calibri"/>
                <w:color w:val="000000"/>
              </w:rPr>
              <w:t>•How long have you had your most-tenured client?</w:t>
            </w:r>
            <w:r>
              <w:br/>
            </w:r>
            <w:r>
              <w:rPr>
                <w:rFonts w:cs="Calibri"/>
                <w:color w:val="000000"/>
              </w:rPr>
              <w:t>•What do you consider to be</w:t>
            </w:r>
            <w:r>
              <w:rPr>
                <w:rFonts w:cs="Calibri"/>
                <w:color w:val="000000"/>
              </w:rPr>
              <w:t xml:space="preserve"> best market practices in terms of switching providers?</w:t>
            </w:r>
            <w:r>
              <w:br/>
            </w:r>
            <w:r>
              <w:rPr>
                <w:rFonts w:cs="Calibri"/>
                <w:color w:val="000000"/>
              </w:rPr>
              <w:t>•What makes you stand out from the competition?</w:t>
            </w:r>
            <w:r>
              <w:br/>
            </w:r>
            <w:r>
              <w:rPr>
                <w:rFonts w:cs="Calibri"/>
                <w:color w:val="000000"/>
              </w:rPr>
              <w:t>•Are you experiencing fluctuations in demand as a result of the coronavirus outbreak? What measures are you taking to handle increased or reduced demand</w:t>
            </w:r>
            <w:r>
              <w:rPr>
                <w:rFonts w:cs="Calibri"/>
                <w:color w:val="000000"/>
              </w:rPr>
              <w:t>?</w:t>
            </w:r>
          </w:p>
          <w:p w14:paraId="75555D9B" w14:textId="77777777" w:rsidR="003317D2" w:rsidRDefault="003317D2"/>
        </w:tc>
      </w:tr>
    </w:tbl>
    <w:p w14:paraId="5F1EDB26" w14:textId="77777777" w:rsidR="003317D2" w:rsidRDefault="003317D2">
      <w:pPr>
        <w:sectPr w:rsidR="003317D2">
          <w:footerReference w:type="default" r:id="rId13"/>
          <w:type w:val="continuous"/>
          <w:pgSz w:w="12240" w:h="15840"/>
          <w:pgMar w:top="1440" w:right="1440" w:bottom="1440" w:left="1440" w:header="720" w:footer="720" w:gutter="0"/>
          <w:cols w:space="720"/>
          <w:docGrid w:linePitch="360"/>
        </w:sectPr>
      </w:pPr>
    </w:p>
    <w:p w14:paraId="3DCA1FD0" w14:textId="77777777" w:rsidR="003317D2" w:rsidRDefault="00802A80">
      <w:r>
        <w:br w:type="page"/>
      </w:r>
    </w:p>
    <w:p w14:paraId="0E3354B1" w14:textId="77777777" w:rsidR="003317D2" w:rsidRDefault="00802A80">
      <w:pPr>
        <w:pStyle w:val="H1"/>
      </w:pPr>
      <w:r>
        <w:lastRenderedPageBreak/>
        <w:tab/>
      </w:r>
      <w:bookmarkStart w:id="10" w:name="_Toc9"/>
      <w:r>
        <w:t>Project Budget</w:t>
      </w:r>
      <w:bookmarkEnd w:id="10"/>
    </w:p>
    <w:p w14:paraId="6244D3E1"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6A867D04" w14:textId="77777777">
        <w:tc>
          <w:tcPr>
            <w:tcW w:w="2857" w:type="dxa"/>
          </w:tcPr>
          <w:p w14:paraId="058146D1" w14:textId="77777777" w:rsidR="003317D2" w:rsidRDefault="00802A80">
            <w:r>
              <w:rPr>
                <w:b/>
                <w:bCs/>
              </w:rPr>
              <w:t>Contract Value</w:t>
            </w:r>
          </w:p>
        </w:tc>
        <w:tc>
          <w:tcPr>
            <w:tcW w:w="6605" w:type="dxa"/>
          </w:tcPr>
          <w:p w14:paraId="4B867EDD" w14:textId="77777777" w:rsidR="003317D2" w:rsidRDefault="00802A80">
            <w:r>
              <w:rPr>
                <w:rFonts w:cs="Calibri"/>
                <w:color w:val="000000"/>
              </w:rPr>
              <w:t>[User-generated content]</w:t>
            </w:r>
          </w:p>
          <w:p w14:paraId="01BDD44F" w14:textId="77777777" w:rsidR="003317D2" w:rsidRDefault="003317D2"/>
        </w:tc>
      </w:tr>
      <w:tr w:rsidR="003317D2" w14:paraId="2012D15F" w14:textId="77777777">
        <w:tc>
          <w:tcPr>
            <w:tcW w:w="2857" w:type="dxa"/>
          </w:tcPr>
          <w:p w14:paraId="4476E3A3" w14:textId="77777777" w:rsidR="003317D2" w:rsidRDefault="00802A80">
            <w:r>
              <w:rPr>
                <w:b/>
                <w:bCs/>
              </w:rPr>
              <w:t>Payment Expectations</w:t>
            </w:r>
          </w:p>
        </w:tc>
        <w:tc>
          <w:tcPr>
            <w:tcW w:w="6605" w:type="dxa"/>
          </w:tcPr>
          <w:p w14:paraId="2007C540" w14:textId="77777777" w:rsidR="003317D2" w:rsidRDefault="00802A80">
            <w:r>
              <w:rPr>
                <w:rFonts w:cs="Calibri"/>
                <w:color w:val="000000"/>
              </w:rPr>
              <w:t>[User-generated content]</w:t>
            </w:r>
          </w:p>
          <w:p w14:paraId="6526E457" w14:textId="77777777" w:rsidR="003317D2" w:rsidRDefault="003317D2"/>
        </w:tc>
      </w:tr>
    </w:tbl>
    <w:p w14:paraId="0CF6F558" w14:textId="77777777" w:rsidR="003317D2" w:rsidRDefault="003317D2">
      <w:pPr>
        <w:sectPr w:rsidR="003317D2">
          <w:footerReference w:type="default" r:id="rId14"/>
          <w:type w:val="continuous"/>
          <w:pgSz w:w="12240" w:h="15840"/>
          <w:pgMar w:top="1440" w:right="1440" w:bottom="1440" w:left="1440" w:header="720" w:footer="720" w:gutter="0"/>
          <w:cols w:space="720"/>
          <w:docGrid w:linePitch="360"/>
        </w:sectPr>
      </w:pPr>
    </w:p>
    <w:p w14:paraId="792EDD8C" w14:textId="77777777" w:rsidR="003317D2" w:rsidRDefault="00802A80">
      <w:r>
        <w:br w:type="page"/>
      </w:r>
    </w:p>
    <w:p w14:paraId="15F646FD" w14:textId="77777777" w:rsidR="003317D2" w:rsidRDefault="00802A80">
      <w:pPr>
        <w:pStyle w:val="H1"/>
      </w:pPr>
      <w:r>
        <w:lastRenderedPageBreak/>
        <w:tab/>
      </w:r>
      <w:bookmarkStart w:id="11" w:name="_Toc10"/>
      <w:r>
        <w:t>Selection Criteria</w:t>
      </w:r>
      <w:bookmarkEnd w:id="11"/>
    </w:p>
    <w:p w14:paraId="240E0698" w14:textId="77777777" w:rsidR="003317D2" w:rsidRDefault="003317D2"/>
    <w:p w14:paraId="491FAEEA" w14:textId="77777777" w:rsidR="003317D2" w:rsidRDefault="00802A80">
      <w:pPr>
        <w:pStyle w:val="H2"/>
      </w:pPr>
      <w:bookmarkStart w:id="12" w:name="_Toc11"/>
      <w:r>
        <w:t>Decision Scorecard</w:t>
      </w:r>
      <w:bookmarkEnd w:id="12"/>
    </w:p>
    <w:p w14:paraId="5F861B9A" w14:textId="77777777" w:rsidR="003317D2" w:rsidRDefault="003317D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827"/>
        <w:gridCol w:w="6533"/>
      </w:tblGrid>
      <w:tr w:rsidR="003317D2" w14:paraId="23B18B2E" w14:textId="77777777">
        <w:tc>
          <w:tcPr>
            <w:tcW w:w="2857" w:type="dxa"/>
          </w:tcPr>
          <w:p w14:paraId="36DDBF8F" w14:textId="77777777" w:rsidR="003317D2" w:rsidRDefault="00802A80">
            <w:r>
              <w:rPr>
                <w:b/>
                <w:bCs/>
              </w:rPr>
              <w:t xml:space="preserve">Technical </w:t>
            </w:r>
            <w:r>
              <w:rPr>
                <w:b/>
                <w:bCs/>
              </w:rPr>
              <w:t>Proposal</w:t>
            </w:r>
          </w:p>
        </w:tc>
        <w:tc>
          <w:tcPr>
            <w:tcW w:w="6605" w:type="dxa"/>
          </w:tcPr>
          <w:p w14:paraId="740A97E7" w14:textId="77777777" w:rsidR="003317D2" w:rsidRDefault="00802A80">
            <w:r>
              <w:rPr>
                <w:rFonts w:cs="Calibri"/>
                <w:color w:val="000000"/>
              </w:rPr>
              <w:t>Vendors will be selected based on how well their technical proposals fulfill the organization’s needs. Preference will be given to vendors with technical proposals that meet all requirements set forth in the RFP.</w:t>
            </w:r>
          </w:p>
          <w:p w14:paraId="557279A5" w14:textId="77777777" w:rsidR="003317D2" w:rsidRDefault="003317D2"/>
        </w:tc>
      </w:tr>
      <w:tr w:rsidR="003317D2" w14:paraId="436B3DA8" w14:textId="77777777">
        <w:tc>
          <w:tcPr>
            <w:tcW w:w="2857" w:type="dxa"/>
          </w:tcPr>
          <w:p w14:paraId="6D352E30" w14:textId="77777777" w:rsidR="003317D2" w:rsidRDefault="00802A80">
            <w:r>
              <w:rPr>
                <w:b/>
                <w:bCs/>
              </w:rPr>
              <w:t>Cost Proposal</w:t>
            </w:r>
          </w:p>
        </w:tc>
        <w:tc>
          <w:tcPr>
            <w:tcW w:w="6605" w:type="dxa"/>
          </w:tcPr>
          <w:p w14:paraId="2C39D668" w14:textId="77777777" w:rsidR="003317D2" w:rsidRDefault="00802A80">
            <w:r>
              <w:rPr>
                <w:rFonts w:cs="Calibri"/>
                <w:color w:val="000000"/>
              </w:rPr>
              <w:t xml:space="preserve">The </w:t>
            </w:r>
            <w:r>
              <w:rPr>
                <w:rFonts w:cs="Calibri"/>
                <w:color w:val="000000"/>
              </w:rPr>
              <w:t>organization will select vendors based on their ability to meet the requirements established in the RFP while keeping costs minimal. Therefore, vendors will be evaluated based on the competitiveness of their cost proposals.</w:t>
            </w:r>
          </w:p>
          <w:p w14:paraId="41E32E12" w14:textId="77777777" w:rsidR="003317D2" w:rsidRDefault="003317D2"/>
        </w:tc>
      </w:tr>
      <w:tr w:rsidR="003317D2" w14:paraId="45A586A4" w14:textId="77777777">
        <w:tc>
          <w:tcPr>
            <w:tcW w:w="2857" w:type="dxa"/>
          </w:tcPr>
          <w:p w14:paraId="04293D10" w14:textId="77777777" w:rsidR="003317D2" w:rsidRDefault="00802A80">
            <w:r>
              <w:rPr>
                <w:b/>
                <w:bCs/>
              </w:rPr>
              <w:t>Experience &amp; Qualifications</w:t>
            </w:r>
          </w:p>
        </w:tc>
        <w:tc>
          <w:tcPr>
            <w:tcW w:w="6605" w:type="dxa"/>
          </w:tcPr>
          <w:p w14:paraId="3D1838EC" w14:textId="77777777" w:rsidR="003317D2" w:rsidRDefault="00802A80">
            <w:r>
              <w:rPr>
                <w:rFonts w:cs="Calibri"/>
                <w:color w:val="000000"/>
              </w:rPr>
              <w:t>Ve</w:t>
            </w:r>
            <w:r>
              <w:rPr>
                <w:rFonts w:cs="Calibri"/>
                <w:color w:val="000000"/>
              </w:rPr>
              <w:t>ndors’ experience in the market and their qualifications for meeting the organization’s needs will be key factors in the final decision on contract awards. In particular, the organization will consider how many years vendors have been active, how long thei</w:t>
            </w:r>
            <w:r>
              <w:rPr>
                <w:rFonts w:cs="Calibri"/>
                <w:color w:val="000000"/>
              </w:rPr>
              <w:t>r longest-tenured clients have been with them and how established their brands are. Additionally, the organization will take into account past projects vendors have completed.</w:t>
            </w:r>
          </w:p>
          <w:p w14:paraId="654C92B8" w14:textId="77777777" w:rsidR="003317D2" w:rsidRDefault="003317D2"/>
        </w:tc>
      </w:tr>
      <w:tr w:rsidR="003317D2" w14:paraId="28638DE8" w14:textId="77777777">
        <w:tc>
          <w:tcPr>
            <w:tcW w:w="2857" w:type="dxa"/>
          </w:tcPr>
          <w:p w14:paraId="7A2B2DB2" w14:textId="77777777" w:rsidR="003317D2" w:rsidRDefault="00802A80">
            <w:r>
              <w:rPr>
                <w:b/>
                <w:bCs/>
              </w:rPr>
              <w:t>Timeliness</w:t>
            </w:r>
          </w:p>
        </w:tc>
        <w:tc>
          <w:tcPr>
            <w:tcW w:w="6605" w:type="dxa"/>
          </w:tcPr>
          <w:p w14:paraId="658509FC" w14:textId="77777777" w:rsidR="003317D2" w:rsidRDefault="00802A80">
            <w:r>
              <w:rPr>
                <w:rFonts w:cs="Calibri"/>
                <w:color w:val="000000"/>
              </w:rPr>
              <w:t>Vendors will be evaluated based on the timeliness of their work pla</w:t>
            </w:r>
            <w:r>
              <w:rPr>
                <w:rFonts w:cs="Calibri"/>
                <w:color w:val="000000"/>
              </w:rPr>
              <w:t>ns. Preference will be given to vendors that have a record of completing services on schedule.</w:t>
            </w:r>
          </w:p>
          <w:p w14:paraId="3BDD005C" w14:textId="77777777" w:rsidR="003317D2" w:rsidRDefault="003317D2"/>
        </w:tc>
      </w:tr>
      <w:tr w:rsidR="003317D2" w14:paraId="212CC94F" w14:textId="77777777">
        <w:tc>
          <w:tcPr>
            <w:tcW w:w="2857" w:type="dxa"/>
          </w:tcPr>
          <w:p w14:paraId="0E47D7DF" w14:textId="77777777" w:rsidR="003317D2" w:rsidRDefault="00802A80">
            <w:r>
              <w:rPr>
                <w:b/>
                <w:bCs/>
              </w:rPr>
              <w:t>Reputation</w:t>
            </w:r>
          </w:p>
        </w:tc>
        <w:tc>
          <w:tcPr>
            <w:tcW w:w="6605" w:type="dxa"/>
          </w:tcPr>
          <w:p w14:paraId="753150A3" w14:textId="77777777" w:rsidR="003317D2" w:rsidRDefault="00802A80">
            <w:r>
              <w:rPr>
                <w:rFonts w:cs="Calibri"/>
                <w:color w:val="000000"/>
              </w:rPr>
              <w:t xml:space="preserve">Vendors should have a good reputation among clients and the larger market. In particular, the organization will look for vendors that are known for </w:t>
            </w:r>
            <w:r>
              <w:rPr>
                <w:rFonts w:cs="Calibri"/>
                <w:color w:val="000000"/>
              </w:rPr>
              <w:t>the quality of their services. The organization will give strong consideration to references from past clients.</w:t>
            </w:r>
          </w:p>
          <w:p w14:paraId="7FEF7A1E" w14:textId="77777777" w:rsidR="003317D2" w:rsidRDefault="003317D2"/>
        </w:tc>
      </w:tr>
      <w:tr w:rsidR="003317D2" w14:paraId="30414CC1" w14:textId="77777777">
        <w:tc>
          <w:tcPr>
            <w:tcW w:w="2857" w:type="dxa"/>
          </w:tcPr>
          <w:p w14:paraId="4E33B1A4" w14:textId="77777777" w:rsidR="003317D2" w:rsidRDefault="00802A80">
            <w:r>
              <w:rPr>
                <w:b/>
                <w:bCs/>
              </w:rPr>
              <w:t>Strategic Partnerships</w:t>
            </w:r>
          </w:p>
        </w:tc>
        <w:tc>
          <w:tcPr>
            <w:tcW w:w="6605" w:type="dxa"/>
          </w:tcPr>
          <w:p w14:paraId="3032C788" w14:textId="77777777" w:rsidR="003317D2" w:rsidRDefault="00802A80">
            <w:r>
              <w:rPr>
                <w:rFonts w:cs="Calibri"/>
                <w:color w:val="000000"/>
              </w:rPr>
              <w:t xml:space="preserve">The organization expects potential vendors to have strategic partnerships in place with other businesses. </w:t>
            </w:r>
            <w:r>
              <w:rPr>
                <w:rFonts w:cs="Calibri"/>
                <w:color w:val="000000"/>
              </w:rPr>
              <w:t>Vendors that demonstrate the value of these relationships will receive preference during the selection process.</w:t>
            </w:r>
          </w:p>
          <w:p w14:paraId="271D75EA" w14:textId="77777777" w:rsidR="003317D2" w:rsidRDefault="003317D2"/>
        </w:tc>
      </w:tr>
      <w:tr w:rsidR="003317D2" w14:paraId="590487CC" w14:textId="77777777">
        <w:tc>
          <w:tcPr>
            <w:tcW w:w="2857" w:type="dxa"/>
          </w:tcPr>
          <w:p w14:paraId="542A4B2C" w14:textId="77777777" w:rsidR="003317D2" w:rsidRDefault="00802A80">
            <w:r>
              <w:rPr>
                <w:b/>
                <w:bCs/>
              </w:rPr>
              <w:t>Financial Health</w:t>
            </w:r>
          </w:p>
        </w:tc>
        <w:tc>
          <w:tcPr>
            <w:tcW w:w="6605" w:type="dxa"/>
          </w:tcPr>
          <w:p w14:paraId="7592C6A0" w14:textId="77777777" w:rsidR="003317D2" w:rsidRDefault="00802A80">
            <w:r>
              <w:rPr>
                <w:rFonts w:cs="Calibri"/>
                <w:color w:val="000000"/>
              </w:rPr>
              <w:t>Vendor financial health is a key consideration for this market. Because strong financial health is important for ensuring ser</w:t>
            </w:r>
            <w:r>
              <w:rPr>
                <w:rFonts w:cs="Calibri"/>
                <w:color w:val="000000"/>
              </w:rPr>
              <w:t>vice continuity, preference will be given to vendors that do not have high financial risk or that have not faced recent bankruptcies. Private vendors should provide their most recent financial statements to disclose the health of their companies.</w:t>
            </w:r>
          </w:p>
          <w:p w14:paraId="1ADADAB1" w14:textId="77777777" w:rsidR="003317D2" w:rsidRDefault="003317D2"/>
        </w:tc>
      </w:tr>
      <w:tr w:rsidR="003317D2" w14:paraId="47A8012B" w14:textId="77777777">
        <w:tc>
          <w:tcPr>
            <w:tcW w:w="2857" w:type="dxa"/>
          </w:tcPr>
          <w:p w14:paraId="1DDA9299" w14:textId="77777777" w:rsidR="003317D2" w:rsidRDefault="00802A80">
            <w:r>
              <w:rPr>
                <w:b/>
                <w:bCs/>
              </w:rPr>
              <w:t>Service</w:t>
            </w:r>
            <w:r>
              <w:rPr>
                <w:b/>
                <w:bCs/>
              </w:rPr>
              <w:t xml:space="preserve"> Offerings</w:t>
            </w:r>
          </w:p>
        </w:tc>
        <w:tc>
          <w:tcPr>
            <w:tcW w:w="6605" w:type="dxa"/>
          </w:tcPr>
          <w:p w14:paraId="6536CA3A" w14:textId="77777777" w:rsidR="003317D2" w:rsidRDefault="00802A80">
            <w:r>
              <w:rPr>
                <w:rFonts w:cs="Calibri"/>
                <w:color w:val="000000"/>
              </w:rPr>
              <w:t>The organization will evaluate prospective vendors based on the range of services they offer. Strong preference will be given to vendors that provide a wide range of services, in addition to the solutions being sourced in this RFP.</w:t>
            </w:r>
          </w:p>
          <w:p w14:paraId="01F8FA53" w14:textId="77777777" w:rsidR="003317D2" w:rsidRDefault="003317D2"/>
        </w:tc>
      </w:tr>
      <w:tr w:rsidR="003317D2" w14:paraId="0C1A2967" w14:textId="77777777">
        <w:tc>
          <w:tcPr>
            <w:tcW w:w="2857" w:type="dxa"/>
          </w:tcPr>
          <w:p w14:paraId="13419F40" w14:textId="77777777" w:rsidR="003317D2" w:rsidRDefault="00802A80">
            <w:r>
              <w:rPr>
                <w:b/>
                <w:bCs/>
              </w:rPr>
              <w:lastRenderedPageBreak/>
              <w:t>Supplier Di</w:t>
            </w:r>
            <w:r>
              <w:rPr>
                <w:b/>
                <w:bCs/>
              </w:rPr>
              <w:t>versity</w:t>
            </w:r>
          </w:p>
        </w:tc>
        <w:tc>
          <w:tcPr>
            <w:tcW w:w="6605" w:type="dxa"/>
          </w:tcPr>
          <w:p w14:paraId="57870F73" w14:textId="77777777" w:rsidR="003317D2" w:rsidRDefault="00802A80">
            <w:r>
              <w:rPr>
                <w:rFonts w:cs="Calibri"/>
                <w:color w:val="000000"/>
              </w:rPr>
              <w:t xml:space="preserve">The organization will give preference to traditionally underrepresented suppliers. In particular, the organization will look for the following types of diverse vendors: women-owned enterprises, minority-owned enterprises, veteran-owned enterprises </w:t>
            </w:r>
            <w:r>
              <w:rPr>
                <w:rFonts w:cs="Calibri"/>
                <w:color w:val="000000"/>
              </w:rPr>
              <w:t>and small businesses.</w:t>
            </w:r>
          </w:p>
          <w:p w14:paraId="73688744" w14:textId="77777777" w:rsidR="003317D2" w:rsidRDefault="003317D2"/>
        </w:tc>
      </w:tr>
      <w:tr w:rsidR="003317D2" w14:paraId="5BA9C2F6" w14:textId="77777777">
        <w:tc>
          <w:tcPr>
            <w:tcW w:w="2857" w:type="dxa"/>
          </w:tcPr>
          <w:p w14:paraId="62B304E5" w14:textId="77777777" w:rsidR="003317D2" w:rsidRDefault="00802A80">
            <w:r>
              <w:rPr>
                <w:b/>
                <w:bCs/>
              </w:rPr>
              <w:t>Scalability</w:t>
            </w:r>
          </w:p>
        </w:tc>
        <w:tc>
          <w:tcPr>
            <w:tcW w:w="6605" w:type="dxa"/>
          </w:tcPr>
          <w:p w14:paraId="08CFB30A" w14:textId="77777777" w:rsidR="003317D2" w:rsidRDefault="00802A80">
            <w:r>
              <w:rPr>
                <w:rFonts w:cs="Calibri"/>
                <w:color w:val="000000"/>
              </w:rPr>
              <w:t>The organization may expand its operations during the course of the contract. Therefore, preference will be given to vendors that have the capacity and capability to quickly scale their operations at minimal cost in resp</w:t>
            </w:r>
            <w:r>
              <w:rPr>
                <w:rFonts w:cs="Calibri"/>
                <w:color w:val="000000"/>
              </w:rPr>
              <w:t>onse to structural changes within the organization.</w:t>
            </w:r>
          </w:p>
          <w:p w14:paraId="2314450D" w14:textId="77777777" w:rsidR="003317D2" w:rsidRDefault="003317D2"/>
        </w:tc>
      </w:tr>
    </w:tbl>
    <w:p w14:paraId="1AA93CE6" w14:textId="77777777" w:rsidR="003317D2" w:rsidRDefault="003317D2"/>
    <w:sectPr w:rsidR="003317D2">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F1C3" w14:textId="77777777" w:rsidR="00000000" w:rsidRDefault="00802A80">
      <w:pPr>
        <w:spacing w:after="0" w:line="240" w:lineRule="auto"/>
      </w:pPr>
      <w:r>
        <w:separator/>
      </w:r>
    </w:p>
  </w:endnote>
  <w:endnote w:type="continuationSeparator" w:id="0">
    <w:p w14:paraId="53EA6DB8" w14:textId="77777777" w:rsidR="00000000" w:rsidRDefault="0080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1C81" w14:textId="77777777" w:rsidR="003317D2" w:rsidRDefault="00802A80">
    <w:pPr>
      <w:pStyle w:val="Footer"/>
      <w:jc w:val="right"/>
    </w:pPr>
    <w:r>
      <w:t xml:space="preserve">Page </w:t>
    </w:r>
    <w:r>
      <w:rPr>
        <w:b/>
        <w:bCs/>
      </w:rPr>
      <w:fldChar w:fldCharType="begin"/>
    </w:r>
    <w:r>
      <w:rPr>
        <w:b/>
        <w:bCs/>
      </w:rPr>
      <w:instrText xml:space="preserve">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p w14:paraId="458F627F" w14:textId="77777777" w:rsidR="003317D2" w:rsidRDefault="003317D2">
    <w:pPr>
      <w:pStyle w:val="Footer"/>
    </w:pPr>
  </w:p>
  <w:p w14:paraId="28C26F9D" w14:textId="77777777" w:rsidR="003317D2" w:rsidRDefault="003317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3634"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4BEA"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3</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6A2C"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5</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9B9F"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7</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316B"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9</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5CF9"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10</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C6" w14:textId="77777777" w:rsidR="003317D2" w:rsidRDefault="00802A80">
    <w:pPr>
      <w:jc w:val="right"/>
    </w:pPr>
    <w:r>
      <w:t xml:space="preserve">Page </w:t>
    </w:r>
    <w:r>
      <w:rPr>
        <w:b/>
        <w:bCs/>
      </w:rPr>
      <w:fldChar w:fldCharType="begin"/>
    </w:r>
    <w:r>
      <w:rPr>
        <w:b/>
        <w:bCs/>
      </w:rPr>
      <w:instrText xml:space="preserve">PAGE </w:instrText>
    </w:r>
    <w:r>
      <w:rPr>
        <w:b/>
        <w:bCs/>
      </w:rPr>
      <w:fldChar w:fldCharType="separate"/>
    </w:r>
    <w:r>
      <w:rPr>
        <w:b/>
        <w:bCs/>
      </w:rPr>
      <w:t>12</w:t>
    </w:r>
    <w:r>
      <w:rPr>
        <w:b/>
        <w:bCs/>
      </w:rPr>
      <w:fldChar w:fldCharType="end"/>
    </w:r>
    <w:r>
      <w:t xml:space="preserve"> of </w:t>
    </w:r>
    <w:r>
      <w:rPr>
        <w:b/>
        <w:bCs/>
      </w:rPr>
      <w:fldChar w:fldCharType="begin"/>
    </w:r>
    <w:r>
      <w:rPr>
        <w:b/>
        <w:bCs/>
      </w:rPr>
      <w:instrText xml:space="preserve">NUMPAGES </w:instrText>
    </w:r>
    <w:r>
      <w:rPr>
        <w:b/>
        <w:bCs/>
      </w:rPr>
      <w:fldChar w:fldCharType="separate"/>
    </w:r>
    <w:r>
      <w:rPr>
        <w:b/>
        <w:bCs/>
      </w:rPr>
      <w:t>13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7945" w14:textId="77777777" w:rsidR="00000000" w:rsidRDefault="00802A80">
      <w:pPr>
        <w:spacing w:after="0" w:line="240" w:lineRule="auto"/>
      </w:pPr>
      <w:r>
        <w:separator/>
      </w:r>
    </w:p>
  </w:footnote>
  <w:footnote w:type="continuationSeparator" w:id="0">
    <w:p w14:paraId="5178347A" w14:textId="77777777" w:rsidR="00000000" w:rsidRDefault="00802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D5"/>
    <w:rsid w:val="00000494"/>
    <w:rsid w:val="000063C3"/>
    <w:rsid w:val="00011526"/>
    <w:rsid w:val="00011D76"/>
    <w:rsid w:val="00015595"/>
    <w:rsid w:val="000246CB"/>
    <w:rsid w:val="000319B9"/>
    <w:rsid w:val="00040CCE"/>
    <w:rsid w:val="000421D2"/>
    <w:rsid w:val="00043284"/>
    <w:rsid w:val="00046AA0"/>
    <w:rsid w:val="0005643A"/>
    <w:rsid w:val="000579DC"/>
    <w:rsid w:val="00061A55"/>
    <w:rsid w:val="00062586"/>
    <w:rsid w:val="00066BF1"/>
    <w:rsid w:val="00067A01"/>
    <w:rsid w:val="000735C8"/>
    <w:rsid w:val="00075C0F"/>
    <w:rsid w:val="00090F17"/>
    <w:rsid w:val="000A1829"/>
    <w:rsid w:val="000A2651"/>
    <w:rsid w:val="000B33F7"/>
    <w:rsid w:val="000B3558"/>
    <w:rsid w:val="000B5414"/>
    <w:rsid w:val="000D308A"/>
    <w:rsid w:val="000D4F78"/>
    <w:rsid w:val="000E29FD"/>
    <w:rsid w:val="000F0FD5"/>
    <w:rsid w:val="000F4DB4"/>
    <w:rsid w:val="00104563"/>
    <w:rsid w:val="00105831"/>
    <w:rsid w:val="00106E62"/>
    <w:rsid w:val="0011181B"/>
    <w:rsid w:val="00116A1A"/>
    <w:rsid w:val="0012741F"/>
    <w:rsid w:val="00131885"/>
    <w:rsid w:val="00132DFB"/>
    <w:rsid w:val="001358D5"/>
    <w:rsid w:val="001413D5"/>
    <w:rsid w:val="001440CE"/>
    <w:rsid w:val="00152A6B"/>
    <w:rsid w:val="00152C54"/>
    <w:rsid w:val="00153D41"/>
    <w:rsid w:val="00154B39"/>
    <w:rsid w:val="0015546F"/>
    <w:rsid w:val="001558C0"/>
    <w:rsid w:val="00157133"/>
    <w:rsid w:val="001602A7"/>
    <w:rsid w:val="001605F2"/>
    <w:rsid w:val="0016537C"/>
    <w:rsid w:val="00166D6D"/>
    <w:rsid w:val="001674C1"/>
    <w:rsid w:val="00172D13"/>
    <w:rsid w:val="0017364E"/>
    <w:rsid w:val="00192463"/>
    <w:rsid w:val="001A0F29"/>
    <w:rsid w:val="001A263C"/>
    <w:rsid w:val="001A3C2B"/>
    <w:rsid w:val="001B5EED"/>
    <w:rsid w:val="001C0EAD"/>
    <w:rsid w:val="001C34C4"/>
    <w:rsid w:val="001C45EA"/>
    <w:rsid w:val="001D00C0"/>
    <w:rsid w:val="001D0B70"/>
    <w:rsid w:val="001D638D"/>
    <w:rsid w:val="00204135"/>
    <w:rsid w:val="0022157F"/>
    <w:rsid w:val="00222A21"/>
    <w:rsid w:val="00223A01"/>
    <w:rsid w:val="002246AD"/>
    <w:rsid w:val="0022591E"/>
    <w:rsid w:val="00240A68"/>
    <w:rsid w:val="00241DD8"/>
    <w:rsid w:val="00251E7B"/>
    <w:rsid w:val="00254ACB"/>
    <w:rsid w:val="002558FE"/>
    <w:rsid w:val="00257558"/>
    <w:rsid w:val="0026094C"/>
    <w:rsid w:val="002625B1"/>
    <w:rsid w:val="002646F9"/>
    <w:rsid w:val="00264DE9"/>
    <w:rsid w:val="00273D6C"/>
    <w:rsid w:val="00273E1B"/>
    <w:rsid w:val="00281966"/>
    <w:rsid w:val="00281AB9"/>
    <w:rsid w:val="00286D23"/>
    <w:rsid w:val="0028701C"/>
    <w:rsid w:val="0029048E"/>
    <w:rsid w:val="00290EE7"/>
    <w:rsid w:val="002929A7"/>
    <w:rsid w:val="00297195"/>
    <w:rsid w:val="002A64EF"/>
    <w:rsid w:val="002B3865"/>
    <w:rsid w:val="002B4383"/>
    <w:rsid w:val="002B563E"/>
    <w:rsid w:val="002C59BA"/>
    <w:rsid w:val="002D0BFB"/>
    <w:rsid w:val="002D2542"/>
    <w:rsid w:val="002D6634"/>
    <w:rsid w:val="002D7790"/>
    <w:rsid w:val="002E17A6"/>
    <w:rsid w:val="002F33BE"/>
    <w:rsid w:val="002F36F1"/>
    <w:rsid w:val="002F5CED"/>
    <w:rsid w:val="00300A19"/>
    <w:rsid w:val="003023F8"/>
    <w:rsid w:val="00307D2A"/>
    <w:rsid w:val="0031157C"/>
    <w:rsid w:val="003232EB"/>
    <w:rsid w:val="00327772"/>
    <w:rsid w:val="003317D2"/>
    <w:rsid w:val="00331A49"/>
    <w:rsid w:val="00331DEC"/>
    <w:rsid w:val="00341037"/>
    <w:rsid w:val="00350634"/>
    <w:rsid w:val="00352E38"/>
    <w:rsid w:val="00352FFD"/>
    <w:rsid w:val="00353420"/>
    <w:rsid w:val="0035603E"/>
    <w:rsid w:val="0036109F"/>
    <w:rsid w:val="00361154"/>
    <w:rsid w:val="0036208D"/>
    <w:rsid w:val="00364E65"/>
    <w:rsid w:val="003757F2"/>
    <w:rsid w:val="00377E75"/>
    <w:rsid w:val="00387FF3"/>
    <w:rsid w:val="003A0C84"/>
    <w:rsid w:val="003A39B6"/>
    <w:rsid w:val="003A7292"/>
    <w:rsid w:val="003B2757"/>
    <w:rsid w:val="003B40D2"/>
    <w:rsid w:val="003B4A2A"/>
    <w:rsid w:val="003C4219"/>
    <w:rsid w:val="003C7F81"/>
    <w:rsid w:val="003D154F"/>
    <w:rsid w:val="003D3524"/>
    <w:rsid w:val="003E6071"/>
    <w:rsid w:val="003F4676"/>
    <w:rsid w:val="003F5670"/>
    <w:rsid w:val="003F5A8E"/>
    <w:rsid w:val="00401C8C"/>
    <w:rsid w:val="00405F14"/>
    <w:rsid w:val="00422D56"/>
    <w:rsid w:val="00426A3E"/>
    <w:rsid w:val="00434CCE"/>
    <w:rsid w:val="00454C9A"/>
    <w:rsid w:val="004624B6"/>
    <w:rsid w:val="004635DE"/>
    <w:rsid w:val="00464239"/>
    <w:rsid w:val="0046530F"/>
    <w:rsid w:val="00466F83"/>
    <w:rsid w:val="0047742F"/>
    <w:rsid w:val="00477C05"/>
    <w:rsid w:val="004817E3"/>
    <w:rsid w:val="00481955"/>
    <w:rsid w:val="00483444"/>
    <w:rsid w:val="00493DFE"/>
    <w:rsid w:val="004A18B2"/>
    <w:rsid w:val="004A6295"/>
    <w:rsid w:val="004B30CD"/>
    <w:rsid w:val="004C171F"/>
    <w:rsid w:val="004C5E87"/>
    <w:rsid w:val="004C7AF8"/>
    <w:rsid w:val="004E1E20"/>
    <w:rsid w:val="004E2791"/>
    <w:rsid w:val="004F0200"/>
    <w:rsid w:val="004F75EA"/>
    <w:rsid w:val="005101A3"/>
    <w:rsid w:val="00513089"/>
    <w:rsid w:val="005133E4"/>
    <w:rsid w:val="00522688"/>
    <w:rsid w:val="0053114F"/>
    <w:rsid w:val="0053287E"/>
    <w:rsid w:val="005441D8"/>
    <w:rsid w:val="005526EA"/>
    <w:rsid w:val="00555F42"/>
    <w:rsid w:val="0055630E"/>
    <w:rsid w:val="00556D11"/>
    <w:rsid w:val="0057255B"/>
    <w:rsid w:val="005916DF"/>
    <w:rsid w:val="005A71B5"/>
    <w:rsid w:val="005B2CCD"/>
    <w:rsid w:val="005C3947"/>
    <w:rsid w:val="005C4E67"/>
    <w:rsid w:val="005D040A"/>
    <w:rsid w:val="005E39F4"/>
    <w:rsid w:val="005E77B9"/>
    <w:rsid w:val="005F54E8"/>
    <w:rsid w:val="005F7E2B"/>
    <w:rsid w:val="00600542"/>
    <w:rsid w:val="006067F8"/>
    <w:rsid w:val="0060719E"/>
    <w:rsid w:val="006117AE"/>
    <w:rsid w:val="006138C8"/>
    <w:rsid w:val="00613EC6"/>
    <w:rsid w:val="006368BE"/>
    <w:rsid w:val="00637609"/>
    <w:rsid w:val="00643B51"/>
    <w:rsid w:val="00647EB4"/>
    <w:rsid w:val="0065110E"/>
    <w:rsid w:val="00657684"/>
    <w:rsid w:val="0066203F"/>
    <w:rsid w:val="00664CB3"/>
    <w:rsid w:val="00666E34"/>
    <w:rsid w:val="00677ECB"/>
    <w:rsid w:val="00683D2A"/>
    <w:rsid w:val="00691DDE"/>
    <w:rsid w:val="006A39B7"/>
    <w:rsid w:val="006A7D5C"/>
    <w:rsid w:val="006B26AF"/>
    <w:rsid w:val="006B4DDE"/>
    <w:rsid w:val="006D118C"/>
    <w:rsid w:val="006D1884"/>
    <w:rsid w:val="006D47E6"/>
    <w:rsid w:val="006E5C57"/>
    <w:rsid w:val="006E7A36"/>
    <w:rsid w:val="006F0682"/>
    <w:rsid w:val="00700511"/>
    <w:rsid w:val="007162E6"/>
    <w:rsid w:val="0071729B"/>
    <w:rsid w:val="00720E65"/>
    <w:rsid w:val="00722B36"/>
    <w:rsid w:val="0072368A"/>
    <w:rsid w:val="00725310"/>
    <w:rsid w:val="00732F51"/>
    <w:rsid w:val="00733F16"/>
    <w:rsid w:val="007354FF"/>
    <w:rsid w:val="0074052F"/>
    <w:rsid w:val="00740A5C"/>
    <w:rsid w:val="00740A8D"/>
    <w:rsid w:val="00740FFE"/>
    <w:rsid w:val="0074145C"/>
    <w:rsid w:val="00745BC5"/>
    <w:rsid w:val="00755F1C"/>
    <w:rsid w:val="007576F5"/>
    <w:rsid w:val="00762A8F"/>
    <w:rsid w:val="007633A5"/>
    <w:rsid w:val="007667EA"/>
    <w:rsid w:val="007677FC"/>
    <w:rsid w:val="0079310A"/>
    <w:rsid w:val="00794DFC"/>
    <w:rsid w:val="00796BB1"/>
    <w:rsid w:val="007B008C"/>
    <w:rsid w:val="007B5E44"/>
    <w:rsid w:val="007B7137"/>
    <w:rsid w:val="007B7F44"/>
    <w:rsid w:val="007D48E4"/>
    <w:rsid w:val="007D4D71"/>
    <w:rsid w:val="007D530B"/>
    <w:rsid w:val="007D691B"/>
    <w:rsid w:val="007E50B7"/>
    <w:rsid w:val="007E57C8"/>
    <w:rsid w:val="007E5F5A"/>
    <w:rsid w:val="007F0057"/>
    <w:rsid w:val="007F418D"/>
    <w:rsid w:val="007F41EF"/>
    <w:rsid w:val="007F6A70"/>
    <w:rsid w:val="00802A80"/>
    <w:rsid w:val="00805714"/>
    <w:rsid w:val="0081015B"/>
    <w:rsid w:val="00810A58"/>
    <w:rsid w:val="00811896"/>
    <w:rsid w:val="00814F14"/>
    <w:rsid w:val="00823C34"/>
    <w:rsid w:val="00830D59"/>
    <w:rsid w:val="008560A6"/>
    <w:rsid w:val="00860299"/>
    <w:rsid w:val="008623BE"/>
    <w:rsid w:val="0086449B"/>
    <w:rsid w:val="008715FF"/>
    <w:rsid w:val="00884260"/>
    <w:rsid w:val="008861A5"/>
    <w:rsid w:val="0088785D"/>
    <w:rsid w:val="008936AF"/>
    <w:rsid w:val="0089374D"/>
    <w:rsid w:val="0089489A"/>
    <w:rsid w:val="008A6991"/>
    <w:rsid w:val="008B5B94"/>
    <w:rsid w:val="008C47EE"/>
    <w:rsid w:val="008C72D3"/>
    <w:rsid w:val="008E0D48"/>
    <w:rsid w:val="008E7872"/>
    <w:rsid w:val="008F5BED"/>
    <w:rsid w:val="008F6568"/>
    <w:rsid w:val="0091257C"/>
    <w:rsid w:val="00914A3D"/>
    <w:rsid w:val="00915926"/>
    <w:rsid w:val="00917CD9"/>
    <w:rsid w:val="00921015"/>
    <w:rsid w:val="00922335"/>
    <w:rsid w:val="00925C7C"/>
    <w:rsid w:val="009300FC"/>
    <w:rsid w:val="00930E2C"/>
    <w:rsid w:val="009328F1"/>
    <w:rsid w:val="00936D2F"/>
    <w:rsid w:val="009429EB"/>
    <w:rsid w:val="00943E22"/>
    <w:rsid w:val="00947CA5"/>
    <w:rsid w:val="009618A6"/>
    <w:rsid w:val="00964D5D"/>
    <w:rsid w:val="00970538"/>
    <w:rsid w:val="0097583B"/>
    <w:rsid w:val="009772F4"/>
    <w:rsid w:val="00977B7B"/>
    <w:rsid w:val="00982F9F"/>
    <w:rsid w:val="009842A7"/>
    <w:rsid w:val="00990B03"/>
    <w:rsid w:val="0099722F"/>
    <w:rsid w:val="009A0777"/>
    <w:rsid w:val="009A0916"/>
    <w:rsid w:val="009A67E6"/>
    <w:rsid w:val="009B4AA3"/>
    <w:rsid w:val="009C0C1E"/>
    <w:rsid w:val="009D7C08"/>
    <w:rsid w:val="009E3E89"/>
    <w:rsid w:val="009F3F7E"/>
    <w:rsid w:val="009F6087"/>
    <w:rsid w:val="00A12CCB"/>
    <w:rsid w:val="00A273A4"/>
    <w:rsid w:val="00A30351"/>
    <w:rsid w:val="00A31D97"/>
    <w:rsid w:val="00A45754"/>
    <w:rsid w:val="00A472F9"/>
    <w:rsid w:val="00A5645D"/>
    <w:rsid w:val="00A6511B"/>
    <w:rsid w:val="00A65373"/>
    <w:rsid w:val="00A73D83"/>
    <w:rsid w:val="00A77C3C"/>
    <w:rsid w:val="00A81780"/>
    <w:rsid w:val="00A829FB"/>
    <w:rsid w:val="00A82D70"/>
    <w:rsid w:val="00A875AC"/>
    <w:rsid w:val="00A953A9"/>
    <w:rsid w:val="00A96DD3"/>
    <w:rsid w:val="00AA0A18"/>
    <w:rsid w:val="00AA6F9F"/>
    <w:rsid w:val="00AB4EDF"/>
    <w:rsid w:val="00AB7C5C"/>
    <w:rsid w:val="00AC0DA9"/>
    <w:rsid w:val="00AC66AA"/>
    <w:rsid w:val="00AC7413"/>
    <w:rsid w:val="00AD6EDE"/>
    <w:rsid w:val="00AE43D5"/>
    <w:rsid w:val="00AF0543"/>
    <w:rsid w:val="00AF4436"/>
    <w:rsid w:val="00B00D83"/>
    <w:rsid w:val="00B012B7"/>
    <w:rsid w:val="00B017B4"/>
    <w:rsid w:val="00B03E8C"/>
    <w:rsid w:val="00B051C4"/>
    <w:rsid w:val="00B061DD"/>
    <w:rsid w:val="00B14D74"/>
    <w:rsid w:val="00B151C3"/>
    <w:rsid w:val="00B22AA8"/>
    <w:rsid w:val="00B238B5"/>
    <w:rsid w:val="00B2546D"/>
    <w:rsid w:val="00B26555"/>
    <w:rsid w:val="00B265C9"/>
    <w:rsid w:val="00B37D76"/>
    <w:rsid w:val="00B454A6"/>
    <w:rsid w:val="00B5221F"/>
    <w:rsid w:val="00B52965"/>
    <w:rsid w:val="00B627EF"/>
    <w:rsid w:val="00B637E6"/>
    <w:rsid w:val="00B817D3"/>
    <w:rsid w:val="00BA01A4"/>
    <w:rsid w:val="00BA6296"/>
    <w:rsid w:val="00BB220A"/>
    <w:rsid w:val="00BB3512"/>
    <w:rsid w:val="00BB38DE"/>
    <w:rsid w:val="00BB5BD0"/>
    <w:rsid w:val="00BB5D7D"/>
    <w:rsid w:val="00BB7FDA"/>
    <w:rsid w:val="00BC0EAB"/>
    <w:rsid w:val="00BC5B3D"/>
    <w:rsid w:val="00BC5D28"/>
    <w:rsid w:val="00BC7FC7"/>
    <w:rsid w:val="00BD0C4B"/>
    <w:rsid w:val="00BD6554"/>
    <w:rsid w:val="00BE4999"/>
    <w:rsid w:val="00BF0277"/>
    <w:rsid w:val="00BF4EC4"/>
    <w:rsid w:val="00C017C8"/>
    <w:rsid w:val="00C1436F"/>
    <w:rsid w:val="00C258A9"/>
    <w:rsid w:val="00C34953"/>
    <w:rsid w:val="00C43E62"/>
    <w:rsid w:val="00C4500C"/>
    <w:rsid w:val="00C5386D"/>
    <w:rsid w:val="00C53ACD"/>
    <w:rsid w:val="00C61EDB"/>
    <w:rsid w:val="00C62063"/>
    <w:rsid w:val="00C822B8"/>
    <w:rsid w:val="00C86A4B"/>
    <w:rsid w:val="00C9355D"/>
    <w:rsid w:val="00C96FBE"/>
    <w:rsid w:val="00CA34CF"/>
    <w:rsid w:val="00CA5441"/>
    <w:rsid w:val="00CB21FE"/>
    <w:rsid w:val="00CB3046"/>
    <w:rsid w:val="00CC0619"/>
    <w:rsid w:val="00CC7F09"/>
    <w:rsid w:val="00CD3040"/>
    <w:rsid w:val="00CE16EB"/>
    <w:rsid w:val="00CE496C"/>
    <w:rsid w:val="00CE5D82"/>
    <w:rsid w:val="00CE7750"/>
    <w:rsid w:val="00CF0E0F"/>
    <w:rsid w:val="00CF61B8"/>
    <w:rsid w:val="00D03C41"/>
    <w:rsid w:val="00D1002C"/>
    <w:rsid w:val="00D116D5"/>
    <w:rsid w:val="00D14539"/>
    <w:rsid w:val="00D21C52"/>
    <w:rsid w:val="00D32C92"/>
    <w:rsid w:val="00D335D5"/>
    <w:rsid w:val="00D35609"/>
    <w:rsid w:val="00D36C4C"/>
    <w:rsid w:val="00D46969"/>
    <w:rsid w:val="00D502F7"/>
    <w:rsid w:val="00D51C22"/>
    <w:rsid w:val="00D52385"/>
    <w:rsid w:val="00D52432"/>
    <w:rsid w:val="00D5551E"/>
    <w:rsid w:val="00D75497"/>
    <w:rsid w:val="00D8527B"/>
    <w:rsid w:val="00D87066"/>
    <w:rsid w:val="00D90DB9"/>
    <w:rsid w:val="00DA7CB6"/>
    <w:rsid w:val="00DB080D"/>
    <w:rsid w:val="00DB43C1"/>
    <w:rsid w:val="00DC0F0C"/>
    <w:rsid w:val="00DC7FC3"/>
    <w:rsid w:val="00DE0883"/>
    <w:rsid w:val="00DE19AA"/>
    <w:rsid w:val="00DE76C8"/>
    <w:rsid w:val="00DF0A66"/>
    <w:rsid w:val="00DF0D30"/>
    <w:rsid w:val="00DF2701"/>
    <w:rsid w:val="00DF457B"/>
    <w:rsid w:val="00DF47AF"/>
    <w:rsid w:val="00DF5C07"/>
    <w:rsid w:val="00E01522"/>
    <w:rsid w:val="00E04863"/>
    <w:rsid w:val="00E13E90"/>
    <w:rsid w:val="00E149F4"/>
    <w:rsid w:val="00E246C7"/>
    <w:rsid w:val="00E30A79"/>
    <w:rsid w:val="00E433EA"/>
    <w:rsid w:val="00E50875"/>
    <w:rsid w:val="00E559C5"/>
    <w:rsid w:val="00E66C09"/>
    <w:rsid w:val="00E72257"/>
    <w:rsid w:val="00E7548A"/>
    <w:rsid w:val="00E75639"/>
    <w:rsid w:val="00E76812"/>
    <w:rsid w:val="00E83F82"/>
    <w:rsid w:val="00E902D0"/>
    <w:rsid w:val="00E92644"/>
    <w:rsid w:val="00EA74B0"/>
    <w:rsid w:val="00EB0370"/>
    <w:rsid w:val="00EB59D7"/>
    <w:rsid w:val="00EB772D"/>
    <w:rsid w:val="00EC081E"/>
    <w:rsid w:val="00EC337E"/>
    <w:rsid w:val="00EC442F"/>
    <w:rsid w:val="00ED27EB"/>
    <w:rsid w:val="00ED7E75"/>
    <w:rsid w:val="00EE3C91"/>
    <w:rsid w:val="00EF0491"/>
    <w:rsid w:val="00EF226D"/>
    <w:rsid w:val="00EF24BB"/>
    <w:rsid w:val="00F022AC"/>
    <w:rsid w:val="00F11172"/>
    <w:rsid w:val="00F13321"/>
    <w:rsid w:val="00F13C29"/>
    <w:rsid w:val="00F17277"/>
    <w:rsid w:val="00F20D79"/>
    <w:rsid w:val="00F23688"/>
    <w:rsid w:val="00F24F41"/>
    <w:rsid w:val="00F25763"/>
    <w:rsid w:val="00F41BAC"/>
    <w:rsid w:val="00F465F7"/>
    <w:rsid w:val="00F517BE"/>
    <w:rsid w:val="00F65CAF"/>
    <w:rsid w:val="00F70FD1"/>
    <w:rsid w:val="00F83546"/>
    <w:rsid w:val="00F874AA"/>
    <w:rsid w:val="00F90919"/>
    <w:rsid w:val="00F921C9"/>
    <w:rsid w:val="00F92D06"/>
    <w:rsid w:val="00F9654C"/>
    <w:rsid w:val="00F97C5D"/>
    <w:rsid w:val="00FA4A40"/>
    <w:rsid w:val="00FB1BB0"/>
    <w:rsid w:val="00FB58CA"/>
    <w:rsid w:val="00FC1909"/>
    <w:rsid w:val="00FC48D3"/>
    <w:rsid w:val="00FC738D"/>
    <w:rsid w:val="00FD1916"/>
    <w:rsid w:val="00FD5006"/>
    <w:rsid w:val="00FE1537"/>
    <w:rsid w:val="00FE2A2B"/>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D1D1"/>
  <w15:chartTrackingRefBased/>
  <w15:docId w15:val="{C9C0385C-4469-43D6-9593-EB1E4793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left w:val="single" w:sz="12" w:space="12" w:color="0E57C4"/>
      </w:pBdr>
      <w:spacing w:before="80" w:after="80" w:line="240" w:lineRule="auto"/>
      <w:outlineLvl w:val="0"/>
    </w:pPr>
    <w:rPr>
      <w:rFonts w:ascii="Calibri Light" w:eastAsia="Calibri Light" w:hAnsi="Calibri Light"/>
      <w:caps/>
      <w:spacing w:val="10"/>
      <w:sz w:val="36"/>
      <w:szCs w:val="36"/>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Calibri Light" w:eastAsia="Calibri Light" w:hAnsi="Calibri Light"/>
      <w:sz w:val="36"/>
      <w:szCs w:val="36"/>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Calibri Light" w:eastAsia="Calibri Light" w:hAnsi="Calibri Light"/>
      <w:caps/>
      <w:sz w:val="28"/>
      <w:szCs w:val="28"/>
    </w:rPr>
  </w:style>
  <w:style w:type="paragraph" w:styleId="Heading4">
    <w:name w:val="heading 4"/>
    <w:basedOn w:val="Normal"/>
    <w:next w:val="Normal"/>
    <w:link w:val="Heading4Char"/>
    <w:uiPriority w:val="9"/>
    <w:semiHidden/>
    <w:unhideWhenUsed/>
    <w:qFormat/>
    <w:pPr>
      <w:keepNext/>
      <w:keepLines/>
      <w:spacing w:before="80" w:after="0" w:line="240" w:lineRule="auto"/>
      <w:outlineLvl w:val="3"/>
    </w:pPr>
    <w:rPr>
      <w:rFonts w:ascii="Calibri Light" w:eastAsia="Calibri Light" w:hAnsi="Calibri Light"/>
      <w:i/>
      <w:sz w:val="28"/>
      <w:szCs w:val="28"/>
    </w:rPr>
  </w:style>
  <w:style w:type="paragraph" w:styleId="Heading5">
    <w:name w:val="heading 5"/>
    <w:basedOn w:val="Normal"/>
    <w:next w:val="Normal"/>
    <w:link w:val="Heading5Char"/>
    <w:uiPriority w:val="9"/>
    <w:semiHidden/>
    <w:unhideWhenUsed/>
    <w:qFormat/>
    <w:pPr>
      <w:keepNext/>
      <w:keepLines/>
      <w:spacing w:before="80" w:after="0" w:line="240" w:lineRule="auto"/>
      <w:outlineLvl w:val="4"/>
    </w:pPr>
    <w:rPr>
      <w:rFonts w:ascii="Calibri Light" w:eastAsia="Calibri Light" w:hAnsi="Calibri Light"/>
      <w:sz w:val="24"/>
      <w:szCs w:val="24"/>
    </w:rPr>
  </w:style>
  <w:style w:type="paragraph" w:styleId="Heading6">
    <w:name w:val="heading 6"/>
    <w:basedOn w:val="Normal"/>
    <w:next w:val="Normal"/>
    <w:link w:val="Heading6Char"/>
    <w:uiPriority w:val="9"/>
    <w:semiHidden/>
    <w:unhideWhenUsed/>
    <w:qFormat/>
    <w:pPr>
      <w:keepNext/>
      <w:keepLines/>
      <w:spacing w:before="80" w:after="0" w:line="240" w:lineRule="auto"/>
      <w:outlineLvl w:val="5"/>
    </w:pPr>
    <w:rPr>
      <w:rFonts w:ascii="Calibri Light" w:eastAsia="Calibri Light" w:hAnsi="Calibri Light"/>
      <w:i/>
      <w:sz w:val="24"/>
      <w:szCs w:val="24"/>
    </w:rPr>
  </w:style>
  <w:style w:type="paragraph" w:styleId="Heading7">
    <w:name w:val="heading 7"/>
    <w:basedOn w:val="Normal"/>
    <w:next w:val="Normal"/>
    <w:link w:val="Heading7Char"/>
    <w:uiPriority w:val="9"/>
    <w:semiHidden/>
    <w:unhideWhenUsed/>
    <w:qFormat/>
    <w:pPr>
      <w:keepNext/>
      <w:keepLines/>
      <w:spacing w:before="80" w:after="0" w:line="240" w:lineRule="auto"/>
      <w:outlineLvl w:val="6"/>
    </w:pPr>
    <w:rPr>
      <w:rFonts w:ascii="Calibri Light" w:eastAsia="Calibri Light" w:hAnsi="Calibri Light"/>
      <w:color w:val="595959"/>
      <w:sz w:val="24"/>
      <w:szCs w:val="24"/>
    </w:rPr>
  </w:style>
  <w:style w:type="paragraph" w:styleId="Heading8">
    <w:name w:val="heading 8"/>
    <w:basedOn w:val="Normal"/>
    <w:next w:val="Normal"/>
    <w:link w:val="Heading8Char"/>
    <w:uiPriority w:val="9"/>
    <w:semiHidden/>
    <w:unhideWhenUsed/>
    <w:qFormat/>
    <w:pPr>
      <w:keepNext/>
      <w:keepLines/>
      <w:spacing w:before="80" w:after="0" w:line="240" w:lineRule="auto"/>
      <w:outlineLvl w:val="7"/>
    </w:pPr>
    <w:rPr>
      <w:rFonts w:ascii="Calibri Light" w:eastAsia="Calibri Light" w:hAnsi="Calibri Light"/>
      <w:caps/>
    </w:rPr>
  </w:style>
  <w:style w:type="paragraph" w:styleId="Heading9">
    <w:name w:val="heading 9"/>
    <w:basedOn w:val="Normal"/>
    <w:next w:val="Normal"/>
    <w:link w:val="Heading9Char"/>
    <w:uiPriority w:val="9"/>
    <w:semiHidden/>
    <w:unhideWhenUsed/>
    <w:qFormat/>
    <w:pPr>
      <w:keepNext/>
      <w:keepLines/>
      <w:spacing w:before="80" w:after="0" w:line="240" w:lineRule="auto"/>
      <w:outlineLvl w:val="8"/>
    </w:pPr>
    <w:rPr>
      <w:rFonts w:ascii="Calibri Light" w:eastAsia="Calibri Light" w:hAnsi="Calibri Light"/>
      <w: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rPr>
  </w:style>
  <w:style w:type="character" w:customStyle="1" w:styleId="Heading1Char">
    <w:name w:val="Heading 1 Char"/>
    <w:basedOn w:val="DefaultParagraphFont"/>
    <w:link w:val="Heading1"/>
    <w:uiPriority w:val="9"/>
    <w:rPr>
      <w:rFonts w:ascii="Calibri Light" w:eastAsia="Calibri Light" w:hAnsi="Calibri Light"/>
      <w:caps/>
      <w:spacing w:val="10"/>
      <w:sz w:val="36"/>
      <w:szCs w:val="36"/>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uiPriority w:val="39"/>
    <w:unhideWhenUsed/>
    <w:pPr>
      <w:tabs>
        <w:tab w:val="right" w:leader="dot" w:pos="9350"/>
      </w:tabs>
      <w:spacing w:after="100"/>
    </w:pPr>
  </w:style>
  <w:style w:type="character" w:styleId="Hyperlink">
    <w:name w:val="Hyperlink"/>
    <w:basedOn w:val="DefaultParagraphFont"/>
    <w:uiPriority w:val="99"/>
    <w:unhideWhenUsed/>
    <w:rPr>
      <w:color w:val="1E5F9F"/>
      <w:u w:val="single"/>
    </w:rPr>
  </w:style>
  <w:style w:type="character" w:customStyle="1" w:styleId="Heading2Char">
    <w:name w:val="Heading 2 Char"/>
    <w:basedOn w:val="DefaultParagraphFont"/>
    <w:link w:val="Heading2"/>
    <w:uiPriority w:val="9"/>
    <w:rPr>
      <w:rFonts w:ascii="Calibri Light" w:eastAsia="Calibri Light" w:hAnsi="Calibri Light"/>
      <w:sz w:val="36"/>
      <w:szCs w:val="36"/>
    </w:r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styleId="IntenseEmphasis">
    <w:name w:val="Intense Emphasis"/>
    <w:basedOn w:val="DefaultParagraphFont"/>
    <w:uiPriority w:val="21"/>
    <w:qFormat/>
    <w:rPr>
      <w:rFonts w:ascii="Calibri" w:eastAsia="Calibri" w:hAnsi="Calibri"/>
      <w:b/>
      <w:bCs/>
      <w:i/>
      <w:color w:val="0A4092"/>
      <w:spacing w:val="0"/>
      <w:w w:val="100"/>
      <w:position w:val="0"/>
      <w:sz w:val="20"/>
      <w:szCs w:val="20"/>
    </w:rPr>
  </w:style>
  <w:style w:type="character" w:customStyle="1" w:styleId="Heading3Char">
    <w:name w:val="Heading 3 Char"/>
    <w:basedOn w:val="DefaultParagraphFont"/>
    <w:link w:val="Heading3"/>
    <w:uiPriority w:val="9"/>
    <w:semiHidden/>
    <w:rPr>
      <w:rFonts w:ascii="Calibri Light" w:eastAsia="Calibri Light" w:hAnsi="Calibri Light"/>
      <w:caps/>
      <w:sz w:val="28"/>
      <w:szCs w:val="28"/>
    </w:rPr>
  </w:style>
  <w:style w:type="character" w:customStyle="1" w:styleId="Heading4Char">
    <w:name w:val="Heading 4 Char"/>
    <w:basedOn w:val="DefaultParagraphFont"/>
    <w:link w:val="Heading4"/>
    <w:uiPriority w:val="9"/>
    <w:semiHidden/>
    <w:rPr>
      <w:rFonts w:ascii="Calibri Light" w:eastAsia="Calibri Light" w:hAnsi="Calibri Light"/>
      <w:i/>
      <w:sz w:val="28"/>
      <w:szCs w:val="28"/>
    </w:rPr>
  </w:style>
  <w:style w:type="character" w:customStyle="1" w:styleId="Heading5Char">
    <w:name w:val="Heading 5 Char"/>
    <w:basedOn w:val="DefaultParagraphFont"/>
    <w:link w:val="Heading5"/>
    <w:uiPriority w:val="9"/>
    <w:semiHidden/>
    <w:rPr>
      <w:rFonts w:ascii="Calibri Light" w:eastAsia="Calibri Light" w:hAnsi="Calibri Light"/>
      <w:sz w:val="24"/>
      <w:szCs w:val="24"/>
    </w:rPr>
  </w:style>
  <w:style w:type="character" w:customStyle="1" w:styleId="Heading6Char">
    <w:name w:val="Heading 6 Char"/>
    <w:basedOn w:val="DefaultParagraphFont"/>
    <w:link w:val="Heading6"/>
    <w:uiPriority w:val="9"/>
    <w:semiHidden/>
    <w:rPr>
      <w:rFonts w:ascii="Calibri Light" w:eastAsia="Calibri Light" w:hAnsi="Calibri Light"/>
      <w:i/>
      <w:sz w:val="24"/>
      <w:szCs w:val="24"/>
    </w:rPr>
  </w:style>
  <w:style w:type="character" w:customStyle="1" w:styleId="Heading7Char">
    <w:name w:val="Heading 7 Char"/>
    <w:basedOn w:val="DefaultParagraphFont"/>
    <w:link w:val="Heading7"/>
    <w:uiPriority w:val="9"/>
    <w:semiHidden/>
    <w:rPr>
      <w:rFonts w:ascii="Calibri Light" w:eastAsia="Calibri Light" w:hAnsi="Calibri Light"/>
      <w:color w:val="595959"/>
      <w:sz w:val="24"/>
      <w:szCs w:val="24"/>
    </w:rPr>
  </w:style>
  <w:style w:type="character" w:customStyle="1" w:styleId="Heading8Char">
    <w:name w:val="Heading 8 Char"/>
    <w:basedOn w:val="DefaultParagraphFont"/>
    <w:link w:val="Heading8"/>
    <w:uiPriority w:val="9"/>
    <w:semiHidden/>
    <w:rPr>
      <w:rFonts w:ascii="Calibri Light" w:eastAsia="Calibri Light" w:hAnsi="Calibri Light"/>
      <w:caps/>
    </w:rPr>
  </w:style>
  <w:style w:type="character" w:customStyle="1" w:styleId="Heading9Char">
    <w:name w:val="Heading 9 Char"/>
    <w:basedOn w:val="DefaultParagraphFont"/>
    <w:link w:val="Heading9"/>
    <w:uiPriority w:val="9"/>
    <w:semiHidden/>
    <w:rPr>
      <w:rFonts w:ascii="Calibri Light" w:eastAsia="Calibri Light" w:hAnsi="Calibri Light"/>
      <w:i/>
      <w:caps/>
    </w:rPr>
  </w:style>
  <w:style w:type="paragraph" w:styleId="Caption">
    <w:name w:val="caption"/>
    <w:basedOn w:val="Normal"/>
    <w:next w:val="Normal"/>
    <w:uiPriority w:val="35"/>
    <w:semiHidden/>
    <w:unhideWhenUsed/>
    <w:qFormat/>
    <w:pPr>
      <w:spacing w:line="240" w:lineRule="auto"/>
    </w:pPr>
    <w:rPr>
      <w:b/>
      <w:bCs/>
      <w:color w:val="0E57C4"/>
      <w:spacing w:val="10"/>
      <w:sz w:val="16"/>
      <w:szCs w:val="16"/>
    </w:rPr>
  </w:style>
  <w:style w:type="paragraph" w:styleId="Title">
    <w:name w:val="Title"/>
    <w:basedOn w:val="Normal"/>
    <w:next w:val="Normal"/>
    <w:link w:val="TitleChar"/>
    <w:uiPriority w:val="10"/>
    <w:qFormat/>
    <w:pPr>
      <w:spacing w:after="0" w:line="240" w:lineRule="auto"/>
      <w:contextualSpacing/>
    </w:pPr>
    <w:rPr>
      <w:rFonts w:ascii="Calibri Light" w:eastAsia="Calibri Light" w:hAnsi="Calibri Light"/>
      <w:caps/>
      <w:spacing w:val="40"/>
      <w:sz w:val="76"/>
      <w:szCs w:val="76"/>
    </w:rPr>
  </w:style>
  <w:style w:type="character" w:customStyle="1" w:styleId="TitleChar">
    <w:name w:val="Title Char"/>
    <w:basedOn w:val="DefaultParagraphFont"/>
    <w:link w:val="Title"/>
    <w:uiPriority w:val="10"/>
    <w:rPr>
      <w:rFonts w:ascii="Calibri Light" w:eastAsia="Calibri Light" w:hAnsi="Calibri Light"/>
      <w:caps/>
      <w:spacing w:val="40"/>
      <w:sz w:val="76"/>
      <w:szCs w:val="76"/>
    </w:rPr>
  </w:style>
  <w:style w:type="character" w:styleId="Strong">
    <w:name w:val="Strong"/>
    <w:basedOn w:val="DefaultParagraphFont"/>
    <w:uiPriority w:val="22"/>
    <w:qFormat/>
    <w:rPr>
      <w:rFonts w:ascii="Calibri" w:eastAsia="Calibri" w:hAnsi="Calibri"/>
      <w:b/>
      <w:bCs/>
      <w:spacing w:val="0"/>
      <w:w w:val="100"/>
      <w:position w:val="0"/>
      <w:sz w:val="20"/>
      <w:szCs w:val="20"/>
    </w:rPr>
  </w:style>
  <w:style w:type="character" w:styleId="Emphasis">
    <w:name w:val="Emphasis"/>
    <w:basedOn w:val="DefaultParagraphFont"/>
    <w:uiPriority w:val="20"/>
    <w:qFormat/>
    <w:rPr>
      <w:rFonts w:ascii="Calibri" w:eastAsia="Calibri" w:hAnsi="Calibri"/>
      <w:i/>
      <w:color w:val="0A4092"/>
      <w:sz w:val="20"/>
      <w:szCs w:val="20"/>
    </w:rPr>
  </w:style>
  <w:style w:type="paragraph" w:styleId="Quote">
    <w:name w:val="Quote"/>
    <w:basedOn w:val="Normal"/>
    <w:next w:val="Normal"/>
    <w:link w:val="QuoteChar"/>
    <w:uiPriority w:val="29"/>
    <w:qFormat/>
    <w:pPr>
      <w:spacing w:before="160"/>
      <w:ind w:left="720"/>
    </w:pPr>
    <w:rPr>
      <w:rFonts w:ascii="Calibri Light" w:eastAsia="Calibri Light" w:hAnsi="Calibri Light"/>
      <w:sz w:val="24"/>
      <w:szCs w:val="24"/>
    </w:rPr>
  </w:style>
  <w:style w:type="character" w:customStyle="1" w:styleId="QuoteChar">
    <w:name w:val="Quote Char"/>
    <w:basedOn w:val="DefaultParagraphFont"/>
    <w:link w:val="Quote"/>
    <w:uiPriority w:val="29"/>
    <w:rPr>
      <w:rFonts w:ascii="Calibri Light" w:eastAsia="Calibri Light" w:hAnsi="Calibri Light"/>
      <w:sz w:val="24"/>
      <w:szCs w:val="24"/>
    </w:rPr>
  </w:style>
  <w:style w:type="paragraph" w:styleId="IntenseQuote">
    <w:name w:val="Intense Quote"/>
    <w:basedOn w:val="Normal"/>
    <w:next w:val="Normal"/>
    <w:link w:val="IntenseQuoteChar"/>
    <w:uiPriority w:val="30"/>
    <w:qFormat/>
    <w:pPr>
      <w:spacing w:before="100" w:beforeAutospacing="1" w:after="240"/>
      <w:ind w:left="936" w:right="936"/>
      <w:jc w:val="center"/>
    </w:pPr>
    <w:rPr>
      <w:rFonts w:ascii="Calibri Light" w:eastAsia="Calibri Light" w:hAnsi="Calibri Light"/>
      <w:caps/>
      <w:color w:val="0A4092"/>
      <w:spacing w:val="10"/>
      <w:sz w:val="28"/>
      <w:szCs w:val="28"/>
    </w:rPr>
  </w:style>
  <w:style w:type="character" w:customStyle="1" w:styleId="IntenseQuoteChar">
    <w:name w:val="Intense Quote Char"/>
    <w:basedOn w:val="DefaultParagraphFont"/>
    <w:link w:val="IntenseQuote"/>
    <w:uiPriority w:val="30"/>
    <w:rPr>
      <w:rFonts w:ascii="Calibri Light" w:eastAsia="Calibri Light" w:hAnsi="Calibri Light"/>
      <w:caps/>
      <w:color w:val="0A4092"/>
      <w:spacing w:val="10"/>
      <w:sz w:val="28"/>
      <w:szCs w:val="28"/>
    </w:rPr>
  </w:style>
  <w:style w:type="character" w:styleId="SubtleEmphasis">
    <w:name w:val="Subtle Emphasis"/>
    <w:basedOn w:val="DefaultParagraphFont"/>
    <w:uiPriority w:val="19"/>
    <w:qFormat/>
    <w:rPr>
      <w:i/>
      <w:color w:val="auto"/>
    </w:rPr>
  </w:style>
  <w:style w:type="character" w:styleId="SubtleReference">
    <w:name w:val="Subtle Reference"/>
    <w:basedOn w:val="DefaultParagraphFont"/>
    <w:uiPriority w:val="31"/>
    <w:qFormat/>
    <w:rPr>
      <w:rFonts w:ascii="Calibri" w:eastAsia="Calibri" w:hAnsi="Calibri"/>
      <w:caps w:val="0"/>
      <w:smallCaps/>
      <w:color w:val="auto"/>
      <w:spacing w:val="10"/>
      <w:w w:val="100"/>
      <w:sz w:val="20"/>
      <w:szCs w:val="20"/>
      <w:u w:val="single" w:color="7F7F7F"/>
    </w:rPr>
  </w:style>
  <w:style w:type="character" w:styleId="IntenseReference">
    <w:name w:val="Intense Reference"/>
    <w:basedOn w:val="DefaultParagraphFont"/>
    <w:uiPriority w:val="32"/>
    <w:qFormat/>
    <w:rPr>
      <w:rFonts w:ascii="Calibri" w:eastAsia="Calibri" w:hAnsi="Calibri"/>
      <w:b/>
      <w:bCs/>
      <w:caps w:val="0"/>
      <w:smallCaps/>
      <w:color w:val="191919"/>
      <w:spacing w:val="10"/>
      <w:w w:val="100"/>
      <w:position w:val="0"/>
      <w:sz w:val="20"/>
      <w:szCs w:val="20"/>
      <w:u w:val="single"/>
    </w:rPr>
  </w:style>
  <w:style w:type="character" w:styleId="BookTitle">
    <w:name w:val="Book Title"/>
    <w:basedOn w:val="DefaultParagraphFont"/>
    <w:uiPriority w:val="33"/>
    <w:qFormat/>
    <w:rPr>
      <w:rFonts w:ascii="Calibri" w:eastAsia="Calibri" w:hAnsi="Calibri"/>
      <w:b/>
      <w:bCs/>
      <w:i/>
      <w:caps w:val="0"/>
      <w:smallCaps w:val="0"/>
      <w:color w:val="auto"/>
      <w:spacing w:val="10"/>
      <w:w w:val="100"/>
      <w:sz w:val="20"/>
      <w:szCs w:val="20"/>
    </w:rPr>
  </w:style>
  <w:style w:type="paragraph" w:customStyle="1" w:styleId="Space1">
    <w:name w:val="Space1"/>
    <w:basedOn w:val="Normal"/>
    <w:qFormat/>
    <w:pPr>
      <w:spacing w:after="0" w:line="240" w:lineRule="auto"/>
      <w:contextualSpacing/>
    </w:pPr>
    <w:rPr>
      <w:sz w:val="32"/>
      <w:szCs w:val="32"/>
    </w:rPr>
  </w:style>
  <w:style w:type="paragraph" w:customStyle="1" w:styleId="NoSpacing0">
    <w:name w:val="NoSpacing"/>
    <w:basedOn w:val="NoSpacing"/>
    <w:link w:val="NoSpacingChar0"/>
    <w:qFormat/>
    <w:pPr>
      <w:spacing w:after="240"/>
    </w:pPr>
  </w:style>
  <w:style w:type="character" w:styleId="PlaceholderText">
    <w:name w:val="Placeholder Text"/>
    <w:basedOn w:val="DefaultParagraphFont"/>
    <w:uiPriority w:val="99"/>
    <w:semiHidden/>
    <w:rPr>
      <w:color w:val="808080"/>
    </w:rPr>
  </w:style>
  <w:style w:type="paragraph" w:customStyle="1" w:styleId="H1">
    <w:name w:val="H1"/>
    <w:basedOn w:val="Heading1"/>
    <w:qFormat/>
    <w:pPr>
      <w:pBdr>
        <w:left w:val="single" w:sz="12" w:space="0" w:color="0E57C4"/>
      </w:pBdr>
      <w:tabs>
        <w:tab w:val="left" w:pos="0"/>
      </w:tabs>
      <w:ind w:left="-240"/>
    </w:pPr>
    <w:rPr>
      <w:noProof/>
    </w:rPr>
  </w:style>
  <w:style w:type="paragraph" w:customStyle="1" w:styleId="H2">
    <w:name w:val="H2"/>
    <w:basedOn w:val="Heading2"/>
    <w:qFormat/>
  </w:style>
  <w:style w:type="character" w:customStyle="1" w:styleId="SummaryHeader">
    <w:name w:val="SummaryHeader"/>
    <w:basedOn w:val="IntenseEmphasis"/>
    <w:uiPriority w:val="1"/>
    <w:qFormat/>
    <w:rPr>
      <w:rFonts w:ascii="Calibri" w:eastAsia="Calibri" w:hAnsi="Calibri"/>
      <w:b/>
      <w:bCs/>
      <w:i/>
      <w:color w:val="0A4092"/>
      <w:spacing w:val="0"/>
      <w:w w:val="100"/>
      <w:position w:val="0"/>
      <w:sz w:val="20"/>
      <w:szCs w:val="20"/>
    </w:rPr>
  </w:style>
  <w:style w:type="character" w:customStyle="1" w:styleId="NoSpacingChar0">
    <w:name w:val="NoSpacing Char"/>
    <w:basedOn w:val="NoSpacingChar"/>
    <w:link w:val="NoSpacing0"/>
  </w:style>
  <w:style w:type="paragraph" w:styleId="Subtitle">
    <w:name w:val="Subtitle"/>
    <w:basedOn w:val="Heading1"/>
    <w:uiPriority w:val="11"/>
    <w:qFormat/>
    <w:pPr>
      <w:pBdr>
        <w:left w:val="nil"/>
      </w:pBdr>
      <w:outlineLvl w:val="9"/>
    </w:pPr>
  </w:style>
  <w:style w:type="paragraph" w:customStyle="1" w:styleId="SummaryH2">
    <w:name w:val="SummaryH2"/>
    <w:basedOn w:val="H2"/>
    <w:qFormat/>
    <w:pPr>
      <w:spacing w:after="240"/>
      <w:outlineLvl w:val="9"/>
    </w:pPr>
  </w:style>
  <w:style w:type="paragraph" w:customStyle="1" w:styleId="SummaryH3">
    <w:name w:val="SummaryH3"/>
    <w:basedOn w:val="Normal"/>
    <w:qFormat/>
    <w:pPr>
      <w:spacing w:before="240" w:after="0" w:line="360" w:lineRule="auto"/>
      <w:contextualSpacing/>
    </w:pPr>
  </w:style>
  <w:style w:type="paragraph" w:customStyle="1" w:styleId="TOCH1">
    <w:name w:val="TOC H1"/>
    <w:basedOn w:val="Heading1"/>
    <w:qFormat/>
    <w:pPr>
      <w:pBdr>
        <w:left w:val="single" w:sz="12" w:space="0" w:color="0E57C4"/>
      </w:pBdr>
      <w:ind w:left="-240"/>
      <w:outlineLvl w:val="9"/>
    </w:pPr>
  </w:style>
  <w:style w:type="paragraph" w:customStyle="1" w:styleId="SummaryLabel">
    <w:name w:val="SummaryLabel"/>
    <w:basedOn w:val="Normal"/>
    <w:qFormat/>
    <w:pPr>
      <w:spacing w:after="0" w:line="240" w:lineRule="auto"/>
      <w:ind w:left="720"/>
    </w:pPr>
    <w:rPr>
      <w:noProof/>
    </w:rPr>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7342">
      <w:bodyDiv w:val="1"/>
      <w:marLeft w:val="0"/>
      <w:marRight w:val="0"/>
      <w:marTop w:val="0"/>
      <w:marBottom w:val="0"/>
      <w:divBdr>
        <w:top w:val="none" w:sz="0" w:space="0" w:color="auto"/>
        <w:left w:val="none" w:sz="0" w:space="0" w:color="auto"/>
        <w:bottom w:val="none" w:sz="0" w:space="0" w:color="auto"/>
        <w:right w:val="none" w:sz="0" w:space="0" w:color="auto"/>
      </w:divBdr>
    </w:div>
    <w:div w:id="1459034472">
      <w:bodyDiv w:val="1"/>
      <w:marLeft w:val="0"/>
      <w:marRight w:val="0"/>
      <w:marTop w:val="0"/>
      <w:marBottom w:val="0"/>
      <w:divBdr>
        <w:top w:val="none" w:sz="0" w:space="0" w:color="auto"/>
        <w:left w:val="none" w:sz="0" w:space="0" w:color="auto"/>
        <w:bottom w:val="none" w:sz="0" w:space="0" w:color="auto"/>
        <w:right w:val="none" w:sz="0" w:space="0" w:color="auto"/>
      </w:divBdr>
    </w:div>
    <w:div w:id="15620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42852"/>
      </a:dk2>
      <a:lt2>
        <a:srgbClr val="ACCBF9"/>
      </a:lt2>
      <a:accent1>
        <a:srgbClr val="0E57C4"/>
      </a:accent1>
      <a:accent2>
        <a:srgbClr val="0E57C4"/>
      </a:accent2>
      <a:accent3>
        <a:srgbClr val="0E57C4"/>
      </a:accent3>
      <a:accent4>
        <a:srgbClr val="7F8FA9"/>
      </a:accent4>
      <a:accent5>
        <a:srgbClr val="7EB2E6"/>
      </a:accent5>
      <a:accent6>
        <a:srgbClr val="9D90A0"/>
      </a:accent6>
      <a:hlink>
        <a:srgbClr val="1E5F9F"/>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a:headEnd/>
          <a:tailEnd/>
        </a:ln>
      </a:spPr>
      <a:bodyPr rot="0" vert="horz" wrap="square" lIns="91440" tIns="45720" rIns="91440" bIns="45720" anchor="t" anchorCtr="0">
        <a:noAutofit/>
      </a:bodyPr>
      <a:lstStyle/>
      <a:style>
        <a:lnRef idx="2">
          <a:schemeClr val="accent3"/>
        </a:lnRef>
        <a:fillRef idx="1">
          <a:schemeClr val="lt1"/>
        </a:fillRef>
        <a:effectRef idx="0">
          <a:schemeClr val="accent3"/>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F18E3-5522-402E-BA30-27E23D66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Request for Proposal (RFP): Procurement Software</vt:lpstr>
    </vt:vector>
  </TitlesOfParts>
  <Company>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Consulting Services</dc:title>
  <dc:subject>Jan 2022</dc:subject>
  <dc:creator>Kimberly Bucci</dc:creator>
  <cp:lastModifiedBy>Kimberly Bucci</cp:lastModifiedBy>
  <cp:revision>2</cp:revision>
  <cp:lastPrinted>2018-04-26T04:46:00Z</cp:lastPrinted>
  <dcterms:created xsi:type="dcterms:W3CDTF">2022-01-20T23:45:00Z</dcterms:created>
  <dcterms:modified xsi:type="dcterms:W3CDTF">2022-01-20T23:45:00Z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 </vt:lpwstr>
  </property>
</Properties>
</file>